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039" w:rsidRDefault="00EE2039" w:rsidP="00EE2039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GRIGLIE OSSERVATIVE STRUTTURATE</w:t>
      </w:r>
    </w:p>
    <w:p w:rsidR="00EE2039" w:rsidRDefault="00EE2039" w:rsidP="00EE2039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E2039" w:rsidRDefault="00EE2039" w:rsidP="00EE2039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Nella casella relativa alla voce e all’osservazione la valutazione dell’abilità/ capacità/prestazione verrà riportata secondo la seguente legenda:</w:t>
      </w:r>
    </w:p>
    <w:p w:rsidR="00EE2039" w:rsidRDefault="00636F18" w:rsidP="00EE2039">
      <w:pPr>
        <w:tabs>
          <w:tab w:val="left" w:pos="988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122555</wp:posOffset>
                </wp:positionV>
                <wp:extent cx="412115" cy="0"/>
                <wp:effectExtent l="8255" t="55880" r="17780" b="5842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5C46D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.9pt;margin-top:9.65pt;width:32.4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">
                <v:stroke endarrow="block"/>
              </v:shape>
            </w:pict>
          </mc:Fallback>
        </mc:AlternateContent>
      </w:r>
      <w:r w:rsidR="00EE2039">
        <w:rPr>
          <w:rFonts w:ascii="Times New Roman" w:hAnsi="Times New Roman"/>
          <w:b/>
          <w:bCs/>
          <w:sz w:val="24"/>
          <w:szCs w:val="24"/>
        </w:rPr>
        <w:t xml:space="preserve">P     </w:t>
      </w:r>
      <w:r w:rsidR="00EE2039">
        <w:rPr>
          <w:rFonts w:ascii="Times New Roman" w:hAnsi="Times New Roman"/>
          <w:b/>
          <w:bCs/>
          <w:sz w:val="24"/>
          <w:szCs w:val="24"/>
        </w:rPr>
        <w:tab/>
        <w:t xml:space="preserve"> PRESENTE</w:t>
      </w:r>
    </w:p>
    <w:p w:rsidR="00EE2039" w:rsidRDefault="00636F18" w:rsidP="00EE2039">
      <w:pPr>
        <w:tabs>
          <w:tab w:val="left" w:pos="988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112395</wp:posOffset>
                </wp:positionV>
                <wp:extent cx="412115" cy="0"/>
                <wp:effectExtent l="8255" t="55245" r="17780" b="5905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99008" id="AutoShape 3" o:spid="_x0000_s1026" type="#_x0000_t32" style="position:absolute;margin-left:11.9pt;margin-top:8.85pt;width:32.4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">
                <v:stroke endarrow="block"/>
              </v:shape>
            </w:pict>
          </mc:Fallback>
        </mc:AlternateContent>
      </w:r>
      <w:r w:rsidR="00EE2039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EE2039">
        <w:rPr>
          <w:rFonts w:ascii="Times New Roman" w:hAnsi="Times New Roman"/>
          <w:b/>
          <w:bCs/>
          <w:sz w:val="24"/>
          <w:szCs w:val="24"/>
        </w:rPr>
        <w:tab/>
        <w:t xml:space="preserve"> ASSENTE</w:t>
      </w:r>
    </w:p>
    <w:p w:rsidR="00EE2039" w:rsidRDefault="00636F18" w:rsidP="00EE2039">
      <w:pPr>
        <w:tabs>
          <w:tab w:val="left" w:pos="988"/>
        </w:tabs>
        <w:rPr>
          <w:rFonts w:ascii="Times New Roman" w:hAnsi="Times New Roman"/>
          <w:b/>
          <w:bCs/>
          <w:sz w:val="24"/>
          <w:szCs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121920</wp:posOffset>
                </wp:positionV>
                <wp:extent cx="412115" cy="0"/>
                <wp:effectExtent l="8255" t="55245" r="17780" b="5905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2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4C9F4" id="AutoShape 4" o:spid="_x0000_s1026" type="#_x0000_t32" style="position:absolute;margin-left:11.9pt;margin-top:9.6pt;width:32.4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">
                <v:stroke endarrow="block"/>
              </v:shape>
            </w:pict>
          </mc:Fallback>
        </mc:AlternateContent>
      </w:r>
      <w:r w:rsidR="00EE2039">
        <w:rPr>
          <w:rFonts w:ascii="Times New Roman" w:hAnsi="Times New Roman"/>
          <w:b/>
          <w:bCs/>
          <w:sz w:val="24"/>
          <w:szCs w:val="24"/>
        </w:rPr>
        <w:t xml:space="preserve">E </w:t>
      </w:r>
      <w:r w:rsidR="00EE2039">
        <w:rPr>
          <w:rFonts w:ascii="Times New Roman" w:hAnsi="Times New Roman"/>
          <w:b/>
          <w:bCs/>
          <w:sz w:val="24"/>
          <w:szCs w:val="24"/>
        </w:rPr>
        <w:tab/>
        <w:t xml:space="preserve"> EMERGENTE</w:t>
      </w:r>
    </w:p>
    <w:p w:rsidR="00EE2039" w:rsidRDefault="00EE2039" w:rsidP="00EE2039">
      <w:pPr>
        <w:tabs>
          <w:tab w:val="left" w:pos="988"/>
        </w:tabs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567"/>
        <w:gridCol w:w="709"/>
        <w:gridCol w:w="567"/>
        <w:gridCol w:w="756"/>
        <w:gridCol w:w="756"/>
        <w:gridCol w:w="756"/>
        <w:gridCol w:w="567"/>
        <w:gridCol w:w="681"/>
        <w:gridCol w:w="625"/>
      </w:tblGrid>
      <w:tr w:rsidR="00EE2039" w:rsidTr="00EE2039">
        <w:tc>
          <w:tcPr>
            <w:tcW w:w="977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AREA COGNITVA</w:t>
            </w:r>
          </w:p>
        </w:tc>
      </w:tr>
      <w:tr w:rsidR="00EE2039" w:rsidTr="00EE2039">
        <w:trPr>
          <w:trHeight w:val="489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1^Osservazione</w:t>
            </w:r>
          </w:p>
          <w:p w:rsidR="00EE2039" w:rsidRDefault="00164A6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Primo trimestre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164A6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Secondo trimestre</w:t>
            </w:r>
          </w:p>
        </w:tc>
        <w:tc>
          <w:tcPr>
            <w:tcW w:w="1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164A67" w:rsidRDefault="00164A67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Terzo trimestre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Attenzione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rPr>
                <w:b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a. E’ capace di buona concentrazione e coglie gli aspetti importanti di un argomento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b. Ha buone capacità di attenzione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c. Ha capacità di attenzione limitate nel tempo e/o ad alcuni argomenti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d. Si concentra raramente e spesso deve essere richiamato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e. Non è quasi mai attento e spesso disturba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2.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Capacità di comprendere semplici consegne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a. Comprende correttamente e velocemente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b. Comprende se guidato adeguatamente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c. Comprende se guidato adeguatamente e se l’informazione è ripetuta più volte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</w:pPr>
            <w:r>
              <w:rPr>
                <w:rFonts w:ascii="Times New Roman" w:hAnsi="Times New Roman"/>
                <w:sz w:val="18"/>
                <w:szCs w:val="18"/>
              </w:rPr>
              <w:t>d. Comprende con molte difficoltà quasi tutte le consegne semplici, anche se guidato opportunamente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Esegue: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Un’operazione semplice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Due operazioni in sequenza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Tre operazioni in sequenza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Più operazioni in sequenza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Lavora: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Per imitazione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Per percorsi interiorizzati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Applica procedimenti rigidi e ripetitivi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Procede per tentativi e d errori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In situazioni problematiche propone soluzioni adeguate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Nel gruppo: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Partecipa passivamente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Partecipa consapevolmente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Preferisce lavorare da solo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d. Collabora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È indipendente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Tende a sostituirsi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Si atteggia a leader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h. Riconosce i ruoli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i. Rispetta i ruoli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164A67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Di fronte all’errore: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a. Continua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Abbandona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Si ferma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Chiede aiuto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Tenta soluzioni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Accetta suggerimenti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Fa tesoro dei suggerimenti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5E794D">
            <w:pPr>
              <w:spacing w:line="240" w:lineRule="auto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</w:pPr>
          </w:p>
        </w:tc>
      </w:tr>
    </w:tbl>
    <w:p w:rsidR="00EE2039" w:rsidRDefault="00EE2039" w:rsidP="00EE2039"/>
    <w:p w:rsidR="00EE2039" w:rsidRDefault="00EE2039" w:rsidP="00EE2039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567"/>
        <w:gridCol w:w="709"/>
        <w:gridCol w:w="567"/>
        <w:gridCol w:w="708"/>
        <w:gridCol w:w="709"/>
        <w:gridCol w:w="709"/>
        <w:gridCol w:w="709"/>
        <w:gridCol w:w="708"/>
        <w:gridCol w:w="636"/>
      </w:tblGrid>
      <w:tr w:rsidR="00EE2039" w:rsidTr="00EE2039">
        <w:trPr>
          <w:trHeight w:val="347"/>
        </w:trPr>
        <w:tc>
          <w:tcPr>
            <w:tcW w:w="98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ind w:left="108"/>
              <w:jc w:val="center"/>
            </w:pPr>
            <w:r>
              <w:rPr>
                <w:rFonts w:ascii="Times New Roman" w:hAnsi="Times New Roman"/>
                <w:b/>
              </w:rPr>
              <w:t>AREA DELL’AUTONOMIA</w:t>
            </w:r>
          </w:p>
        </w:tc>
      </w:tr>
      <w:tr w:rsidR="00EE2039" w:rsidTr="00EE2039">
        <w:trPr>
          <w:trHeight w:val="4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 Osservazione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r>
              <w:rPr>
                <w:rFonts w:ascii="Times New Roman" w:hAnsi="Times New Roman"/>
                <w:b/>
                <w:bCs/>
                <w:sz w:val="18"/>
                <w:szCs w:val="18"/>
                <w:lang w:eastAsia="it-IT"/>
              </w:rPr>
              <w:t>1. Impegno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eastAsia="it-IT"/>
              </w:rPr>
              <w:t>a. Esegue il lavoro in modo pertinente e con puntualità.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Svolge i lavori assegnati solo se sollecitato e aiutato costantemente.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Svolge i lavori assegnati in maniera  discontinua anche se sollecitato costantemente.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Non esegue il lavoro, neanche se sollecitato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2. Organizzazione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È ben organizzato, porta a termine il lavoro con cura e precisione.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È disorganizzato: impreciso e disordinato nel materiale di lavoro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È spesso disorganizzato e dispersivo: ha bisogno di essere guidato costantemente.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È spesso sprovvisto del materiale scolastico nonostante le continue sollecitazione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 Igiene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Sa lavarsi le mani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Sa soffiarsi il naso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4. Controllo Igienico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Rimane pulito e asciutto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Se incontinente segnala il bisogno di cambiarsi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Se portato regolarmente in bagno rimane pulito e asciutto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5. Abbigliamento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a. Si veste e si sveste in modo autonomo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Usa chiusure col velcro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c. Usa cerniere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Usa bottoni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Si infila correttamente le scarpe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f. Allaccia le scarpe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Slaccia le scarpe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6. Alimentazione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Riconosce i diversi cibi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Assume i diversi tipi di cibi o solo in parte (indicare quali)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c. Beve da solo da un bicchiere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Usa correttamente le diverse posate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Pr="005E794D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5E794D">
              <w:rPr>
                <w:rFonts w:ascii="Times New Roman" w:hAnsi="Times New Roman"/>
                <w:b/>
                <w:sz w:val="18"/>
                <w:szCs w:val="18"/>
              </w:rPr>
              <w:t xml:space="preserve">7. Spostamenti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Deambula autonomamente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Deambula con ausili e/o ortesi (indicare quali)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Deambula negli ambienti interni e/o esterni consapevole degli eventuali rischi.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5E794D">
            <w: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</w:tr>
    </w:tbl>
    <w:p w:rsidR="00EE2039" w:rsidRDefault="00EE2039" w:rsidP="00EE2039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567"/>
        <w:gridCol w:w="709"/>
        <w:gridCol w:w="567"/>
        <w:gridCol w:w="708"/>
        <w:gridCol w:w="709"/>
        <w:gridCol w:w="709"/>
        <w:gridCol w:w="709"/>
        <w:gridCol w:w="708"/>
        <w:gridCol w:w="636"/>
      </w:tblGrid>
      <w:tr w:rsidR="00EE2039" w:rsidTr="00EE2039">
        <w:trPr>
          <w:trHeight w:val="347"/>
        </w:trPr>
        <w:tc>
          <w:tcPr>
            <w:tcW w:w="98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ind w:left="108"/>
              <w:jc w:val="center"/>
            </w:pPr>
            <w:r>
              <w:rPr>
                <w:rFonts w:ascii="Times New Roman" w:hAnsi="Times New Roman"/>
                <w:b/>
              </w:rPr>
              <w:t>AREA LINGUISTICO COMUNICATIVA</w:t>
            </w:r>
          </w:p>
        </w:tc>
      </w:tr>
      <w:tr w:rsidR="00EE2039" w:rsidTr="00EE2039">
        <w:trPr>
          <w:trHeight w:val="4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 Osservazione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 Comunica in modo: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Spontaneo.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Su sollecitazione.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Mantiene il contatto oculare.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2. Comunica: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I bisogni primari.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Preferenze.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Esperienze.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 Esprimersi in classe:</w:t>
            </w:r>
          </w:p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(il livello linguistico osservato riguarda sia la comunicazione verbale che quella alternativa: Braile, Lis, Caa…).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Si esprime con una forma corretta e lessico appropriato.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Si esprime attraverso un lessico molto semplice e una forma poco corretta.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Si esprime con molte difficoltà: lessico molto semplice e strutture elementari.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Elude la comunicazione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Pr="00A92B5F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A92B5F">
              <w:rPr>
                <w:rFonts w:ascii="Times New Roman" w:hAnsi="Times New Roman"/>
                <w:b/>
                <w:sz w:val="18"/>
                <w:szCs w:val="18"/>
              </w:rPr>
              <w:t>4. Comprende: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Il linguaggio mimico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Il linguaggio gestuale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Il linguaggio verbale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Un comando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Due comandi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Più di due comandi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A92B5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</w:tbl>
    <w:p w:rsidR="00EE2039" w:rsidRDefault="00EE2039" w:rsidP="00EE2039">
      <w:pPr>
        <w:rPr>
          <w:rFonts w:ascii="Times New Roman" w:hAnsi="Times New Roman"/>
        </w:rPr>
      </w:pPr>
    </w:p>
    <w:p w:rsidR="00EE2039" w:rsidRDefault="00EE2039" w:rsidP="00EE2039">
      <w:pPr>
        <w:rPr>
          <w:rFonts w:ascii="Times New Roman" w:hAnsi="Times New Roman"/>
        </w:rPr>
      </w:pPr>
    </w:p>
    <w:p w:rsidR="00EE2039" w:rsidRDefault="00EE2039" w:rsidP="00EE2039">
      <w:pPr>
        <w:rPr>
          <w:rFonts w:ascii="Times New Roman" w:hAnsi="Times New Roman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3339"/>
        <w:gridCol w:w="524"/>
        <w:gridCol w:w="551"/>
        <w:gridCol w:w="684"/>
        <w:gridCol w:w="552"/>
        <w:gridCol w:w="677"/>
        <w:gridCol w:w="680"/>
        <w:gridCol w:w="678"/>
        <w:gridCol w:w="678"/>
        <w:gridCol w:w="680"/>
        <w:gridCol w:w="613"/>
      </w:tblGrid>
      <w:tr w:rsidR="00EE2039" w:rsidTr="00EE2039">
        <w:trPr>
          <w:trHeight w:val="347"/>
        </w:trPr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65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ind w:left="108"/>
              <w:jc w:val="center"/>
            </w:pPr>
            <w:r>
              <w:rPr>
                <w:rFonts w:ascii="Times New Roman" w:hAnsi="Times New Roman"/>
                <w:b/>
              </w:rPr>
              <w:t>AREA SOCIO RELAZIONALE</w:t>
            </w:r>
          </w:p>
        </w:tc>
      </w:tr>
      <w:tr w:rsidR="00EE2039" w:rsidTr="00EE2039">
        <w:trPr>
          <w:trHeight w:val="454"/>
        </w:trPr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rPr>
                <w:rFonts w:ascii="Times New Roman" w:hAnsi="Times New Roman"/>
                <w:b/>
              </w:rPr>
            </w:pP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 Osservazione</w:t>
            </w:r>
          </w:p>
        </w:tc>
        <w:tc>
          <w:tcPr>
            <w:tcW w:w="2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9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 Collaborazione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Collabora attivamente nel pieno rispetto delle regole e in piena autonomia.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Collabora senza bisogno di particolari stimoli.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c. Collabora saltuariamente e interviene senza rispettare le regole.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Non sa controllare i propri comportamenti e talora è fonte di disturbo.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2. Socializzazione 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Il comportamento è sempre corretto e rispettoso degli altri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Il comportamento è solo occasionalmente corretto.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Il comportamento è irrispettoso e inappropriato e a volte offensivo per gli altri.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4. Rapporto con i compagni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 Comunica: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Spontaneamente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Su sollecitazione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 Gioca: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Spontaneamente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Su sollecitazione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Rispetta il loro spazio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 Lavora: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Spontaneamente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Su sollecitazione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- Aiuta: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Spontaneamente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Su sollecitazione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2410C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5. Rapporto con gli adulti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a. Ha un comportamento rispettoso 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1D6E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Li ascolta quando gli parlano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6147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Accetta il richiamo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6147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Esegue quanto da loro richiesto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1D6E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Mette in atto i loro suggerimenti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1D6E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Collabora spontaneamente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6147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Collabora su sollecitazione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6147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h. Mette in atto gesti di cortesia</w:t>
            </w:r>
          </w:p>
        </w:tc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61472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</w:tbl>
    <w:p w:rsidR="00EE2039" w:rsidRDefault="00EE2039" w:rsidP="00EE2039"/>
    <w:p w:rsidR="00EE2039" w:rsidRDefault="00EE2039" w:rsidP="00EE2039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567"/>
        <w:gridCol w:w="709"/>
        <w:gridCol w:w="567"/>
        <w:gridCol w:w="708"/>
        <w:gridCol w:w="709"/>
        <w:gridCol w:w="709"/>
        <w:gridCol w:w="709"/>
        <w:gridCol w:w="708"/>
        <w:gridCol w:w="636"/>
      </w:tblGrid>
      <w:tr w:rsidR="00EE2039" w:rsidTr="00EE2039">
        <w:trPr>
          <w:trHeight w:val="347"/>
        </w:trPr>
        <w:tc>
          <w:tcPr>
            <w:tcW w:w="98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ind w:left="108"/>
              <w:jc w:val="center"/>
            </w:pPr>
            <w:r>
              <w:rPr>
                <w:rFonts w:ascii="Times New Roman" w:hAnsi="Times New Roman"/>
                <w:b/>
              </w:rPr>
              <w:t>AREA SENSORIALE</w:t>
            </w:r>
          </w:p>
        </w:tc>
      </w:tr>
      <w:tr w:rsidR="00EE2039" w:rsidTr="00EE2039">
        <w:trPr>
          <w:trHeight w:val="4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 Osservazione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 Funzionalità visiva e parametri percettivi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Coordinazione visuo-motoria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1D6E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Separazione figura sfondo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Posizioni e relazioni spaziali in un ambiente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Distingue le forme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Distingue i colori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1D6E5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2. Funzionalità uditiva e parametri percettivi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Coordinazione uditivo-motoria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Differenziazione silenzio-sonorità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c. Differenziazione timbrica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Localizzazione sonora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 Funzionalità tattile rispetto agli oggetti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Discrimina: bagnato/asciutto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Discrimina: caldo/freddo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Discrimina: pesante/leggero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Discrimina: liscio/ruvido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Discrimina: duro/morbido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 Funzionalità gustativa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Discrimina: dolce/amaro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Discrimina: salato/scialbo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Discrimina: caldo/freddo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Discrimina: duro/morbido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</w:tbl>
    <w:p w:rsidR="00EE2039" w:rsidRDefault="00EE2039" w:rsidP="00EE2039"/>
    <w:p w:rsidR="00EE2039" w:rsidRDefault="00EE2039" w:rsidP="00EE2039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567"/>
        <w:gridCol w:w="709"/>
        <w:gridCol w:w="567"/>
        <w:gridCol w:w="708"/>
        <w:gridCol w:w="709"/>
        <w:gridCol w:w="709"/>
        <w:gridCol w:w="709"/>
        <w:gridCol w:w="708"/>
        <w:gridCol w:w="636"/>
      </w:tblGrid>
      <w:tr w:rsidR="00EE2039" w:rsidTr="00EE2039">
        <w:trPr>
          <w:trHeight w:val="347"/>
        </w:trPr>
        <w:tc>
          <w:tcPr>
            <w:tcW w:w="98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ind w:left="108"/>
              <w:jc w:val="center"/>
            </w:pPr>
            <w:r>
              <w:rPr>
                <w:rFonts w:ascii="Times New Roman" w:hAnsi="Times New Roman"/>
                <w:b/>
              </w:rPr>
              <w:t>AREA MOTORIO PRASSICA</w:t>
            </w:r>
          </w:p>
        </w:tc>
      </w:tr>
      <w:tr w:rsidR="00EE2039" w:rsidTr="00EE2039">
        <w:trPr>
          <w:trHeight w:val="4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 Osservazione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 Motricità globale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Posture: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Si mette seduto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Si mette in piedi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Si mette sdraiato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Mantiene correttamente la postura eretta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Mantiene correttamente la postura seduta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Equilibrio statico e dinamico: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Cammina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Corre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Sale le scale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Scende le scale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2. Coordinazione oculo- manuale e oculo-podalica (prassie semplici e complesse)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Lancia oggetti in alto e li riprende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Lancia una palla nella direzione indicatagli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Afferra una palla a volo senza farla cadere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Calcia una palla nella direzione indicatagli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Modula l’intensità del tiro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 Motricità fine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Utilizza la presa palmare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Oppone il pollice alle dita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Taglia con le forbici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Incolla un foglio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Piega la carta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Apre e richiude l’astuccio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prende e ripone gli oggetti dall’astuccio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h. Avvita/svita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</w:tbl>
    <w:p w:rsidR="00EE2039" w:rsidRDefault="00EE2039" w:rsidP="00EE2039"/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567"/>
        <w:gridCol w:w="709"/>
        <w:gridCol w:w="567"/>
        <w:gridCol w:w="708"/>
        <w:gridCol w:w="709"/>
        <w:gridCol w:w="709"/>
        <w:gridCol w:w="709"/>
        <w:gridCol w:w="708"/>
        <w:gridCol w:w="636"/>
      </w:tblGrid>
      <w:tr w:rsidR="00EE2039" w:rsidTr="00EE2039">
        <w:trPr>
          <w:trHeight w:val="347"/>
        </w:trPr>
        <w:tc>
          <w:tcPr>
            <w:tcW w:w="98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ind w:left="108"/>
              <w:jc w:val="center"/>
            </w:pPr>
            <w:r>
              <w:rPr>
                <w:rFonts w:ascii="Times New Roman" w:hAnsi="Times New Roman"/>
                <w:b/>
              </w:rPr>
              <w:t>AREA DEGLI APPRENDIMENTI</w:t>
            </w:r>
          </w:p>
        </w:tc>
      </w:tr>
      <w:tr w:rsidR="00EE2039" w:rsidTr="00EE2039">
        <w:trPr>
          <w:trHeight w:val="454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ind w:left="108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1^ Osservazione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039" w:rsidRDefault="00EE2039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3^ Osservazione</w:t>
            </w:r>
          </w:p>
          <w:p w:rsidR="00EE2039" w:rsidRDefault="00EE2039">
            <w:pPr>
              <w:ind w:left="10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</w:t>
            </w: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 Scrittura e lettura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Copia in stampatello (o altra grafia - specificare quale):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a. Lettere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Parole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Frasi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Scrive sotto dettatura: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a. Lettere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b. Sillabe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Parole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Frasi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Scrive autonomamente: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Parole piane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Parole semplici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Parole complesse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Frasi semplici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Frasi complesse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Legge: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Parole semplici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  <w:u w:val="word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Parole complesse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Semplici frasi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Frasi complesse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Periodi brevi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Periodi lunghi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h. Testi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2. Codici espressivi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Usa i colori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Riproduce alcune forme geometriche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Disegna copiando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d. Disegna spontaneamente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Dà significato al suo disegno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Lavora con materiali plastici (plastilina, pasta di pane …)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g. Usa codici espressivi alternativi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3. Matematica e logica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spacing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È capace di: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Discriminare uguale/diverso, maggiore/minore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Classificare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Seriare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Ordinare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Operare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spacing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Capacità di calcolo e ragionamento logico-matematico: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a. Possiede i prerequisiti del calcolo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b. Conosce i numeri e li associa alla quantità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spacing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c. Riconosce il valore posizionale delle cifre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d. conosce il precedente e il seguente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e. riconosce il valore dei segni operativi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f. Ha acquisito il concetto di calcolo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  <w:tr w:rsidR="00EE2039" w:rsidTr="00EE2039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E2039" w:rsidRDefault="00EE2039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g. Sa operare strategie di calcolo differenti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0E371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2039" w:rsidRDefault="00EE2039">
            <w:pPr>
              <w:rPr>
                <w:rFonts w:ascii="Times New Roman" w:hAnsi="Times New Roman"/>
              </w:rPr>
            </w:pPr>
          </w:p>
        </w:tc>
      </w:tr>
    </w:tbl>
    <w:p w:rsidR="00EE2039" w:rsidRDefault="00EE2039" w:rsidP="00EE2039"/>
    <w:p w:rsidR="00EE2039" w:rsidRDefault="00EE2039" w:rsidP="00EE2039"/>
    <w:p w:rsidR="00EE2039" w:rsidRDefault="00EE2039" w:rsidP="00EE2039"/>
    <w:p w:rsidR="00167344" w:rsidRDefault="00167344"/>
    <w:sectPr w:rsidR="00167344" w:rsidSect="001673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39"/>
    <w:rsid w:val="000E371D"/>
    <w:rsid w:val="00164A67"/>
    <w:rsid w:val="00167344"/>
    <w:rsid w:val="001D6E54"/>
    <w:rsid w:val="002410C8"/>
    <w:rsid w:val="003D121C"/>
    <w:rsid w:val="005E794D"/>
    <w:rsid w:val="00614728"/>
    <w:rsid w:val="00636F18"/>
    <w:rsid w:val="008B3F1A"/>
    <w:rsid w:val="00A92B5F"/>
    <w:rsid w:val="00E81EAE"/>
    <w:rsid w:val="00EE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A1B73A-5512-43B3-9CAE-CCFE1D9CB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E2039"/>
    <w:pPr>
      <w:spacing w:after="0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E2039"/>
    <w:pPr>
      <w:ind w:left="720"/>
      <w:contextualSpacing/>
    </w:pPr>
  </w:style>
  <w:style w:type="paragraph" w:customStyle="1" w:styleId="Default">
    <w:name w:val="Default"/>
    <w:rsid w:val="00EE203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EE20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638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1559</Words>
  <Characters>8891</Characters>
  <Application>Microsoft Office Word</Application>
  <DocSecurity>0</DocSecurity>
  <Lines>74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Andreina</dc:creator>
  <cp:lastModifiedBy>PC1</cp:lastModifiedBy>
  <cp:revision>2</cp:revision>
  <dcterms:created xsi:type="dcterms:W3CDTF">2015-10-12T10:05:00Z</dcterms:created>
  <dcterms:modified xsi:type="dcterms:W3CDTF">2015-10-12T10:05:00Z</dcterms:modified>
</cp:coreProperties>
</file>