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89" w:rsidRDefault="00E72278">
      <w:r>
        <w:rPr>
          <w:noProof/>
          <w:lang w:eastAsia="it-IT"/>
        </w:rPr>
        <w:drawing>
          <wp:inline distT="0" distB="0" distL="0" distR="0">
            <wp:extent cx="4343400" cy="50838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0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78" w:rsidRDefault="00E72278" w:rsidP="00E72278">
      <w:bookmarkStart w:id="0" w:name="_GoBack"/>
      <w:r>
        <w:t>Una volta attivata l’I-CARD i dati inseriti non saranno più modificabili.</w:t>
      </w:r>
    </w:p>
    <w:p w:rsidR="00E72278" w:rsidRDefault="00E72278" w:rsidP="00E72278">
      <w:r>
        <w:t xml:space="preserve">La </w:t>
      </w:r>
      <w:r>
        <w:t xml:space="preserve"> mail personale del candidato; deve essere valida e normalmente utilizzata; a questo indirizzo sarà inviata, infatti, la mail di attivazione della Ei-Card; solo dopo tale attivazione, il candidato potrà accedere all’Aula Didattica 3.0 ed essere inserito in una sessione d’esame</w:t>
      </w:r>
    </w:p>
    <w:bookmarkEnd w:id="0"/>
    <w:p w:rsidR="00E72278" w:rsidRDefault="00E72278"/>
    <w:sectPr w:rsidR="00E72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5D"/>
    <w:rsid w:val="00937289"/>
    <w:rsid w:val="00E72278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p</dc:creator>
  <cp:lastModifiedBy>betty p</cp:lastModifiedBy>
  <cp:revision>2</cp:revision>
  <dcterms:created xsi:type="dcterms:W3CDTF">2016-02-07T11:00:00Z</dcterms:created>
  <dcterms:modified xsi:type="dcterms:W3CDTF">2016-02-07T11:19:00Z</dcterms:modified>
</cp:coreProperties>
</file>