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jc w:val="both"/>
        <w:rPr>
          <w:rStyle w:val="Nessuno A"/>
          <w:rFonts w:ascii="Calibri" w:cs="Calibri" w:hAnsi="Calibri" w:eastAsia="Calibri"/>
        </w:rPr>
      </w:pPr>
      <w:r>
        <w:rPr>
          <w:rStyle w:val="Nessuno A"/>
          <w:rFonts w:ascii="Calibri" w:cs="Calibri" w:hAnsi="Calibri" w:eastAsia="Calibri"/>
          <w:rtl w:val="0"/>
          <w:lang w:val="it-IT"/>
        </w:rPr>
        <w:t>Prot. n</w:t>
      </w:r>
      <w:r>
        <w:rPr>
          <w:rStyle w:val="Nessuno A"/>
          <w:rFonts w:ascii="Calibri" w:cs="Calibri" w:hAnsi="Calibri" w:eastAsia="Calibri"/>
          <w:rtl w:val="0"/>
          <w:lang w:val="it-IT"/>
        </w:rPr>
        <w:t xml:space="preserve">° </w:t>
      </w:r>
      <w:r>
        <w:rPr>
          <w:rStyle w:val="Nessuno A"/>
          <w:rFonts w:ascii="Calibri" w:cs="Calibri" w:hAnsi="Calibri" w:eastAsia="Calibri"/>
          <w:rtl w:val="0"/>
          <w:lang w:val="it-IT"/>
        </w:rPr>
        <w:t>____</w:t>
        <w:tab/>
      </w:r>
    </w:p>
    <w:p>
      <w:pPr>
        <w:pStyle w:val="Normale"/>
        <w:jc w:val="both"/>
        <w:rPr>
          <w:rStyle w:val="Nessuno A"/>
          <w:rFonts w:ascii="Calibri" w:cs="Calibri" w:hAnsi="Calibri" w:eastAsia="Calibri"/>
        </w:rPr>
      </w:pPr>
      <w:r>
        <w:rPr>
          <w:rStyle w:val="Nessuno A"/>
          <w:rFonts w:ascii="Calibri" w:cs="Calibri" w:hAnsi="Calibri" w:eastAsia="Calibri"/>
          <w:rtl w:val="0"/>
        </w:rPr>
        <w:tab/>
        <w:tab/>
        <w:tab/>
        <w:tab/>
        <w:tab/>
        <w:tab/>
        <w:tab/>
        <w:tab/>
        <w:t>al Dirigente scolastico</w:t>
      </w:r>
    </w:p>
    <w:p>
      <w:pPr>
        <w:pStyle w:val="Normale"/>
        <w:jc w:val="both"/>
        <w:rPr>
          <w:rStyle w:val="Nessuno A"/>
          <w:rFonts w:ascii="Calibri" w:cs="Calibri" w:hAnsi="Calibri" w:eastAsia="Calibri"/>
        </w:rPr>
      </w:pPr>
      <w:r>
        <w:rPr>
          <w:rStyle w:val="Nessuno A"/>
          <w:rFonts w:ascii="Calibri" w:cs="Calibri" w:hAnsi="Calibri" w:eastAsia="Calibri"/>
          <w:rtl w:val="0"/>
        </w:rPr>
        <w:tab/>
        <w:tab/>
        <w:tab/>
        <w:tab/>
        <w:tab/>
        <w:tab/>
        <w:tab/>
        <w:tab/>
        <w:t>dott.ssa Anna Polliani</w:t>
      </w:r>
    </w:p>
    <w:p>
      <w:pPr>
        <w:pStyle w:val="Normale"/>
        <w:ind w:left="6372" w:firstLine="0"/>
        <w:rPr>
          <w:rFonts w:ascii="Calibri" w:cs="Calibri" w:hAnsi="Calibri" w:eastAsia="Calibri"/>
        </w:rPr>
      </w:pPr>
    </w:p>
    <w:p>
      <w:pPr>
        <w:pStyle w:val="Normale"/>
        <w:ind w:left="6372" w:firstLine="0"/>
        <w:rPr>
          <w:rFonts w:ascii="Calibri" w:cs="Calibri" w:hAnsi="Calibri" w:eastAsia="Calibri"/>
        </w:rPr>
      </w:pPr>
    </w:p>
    <w:p>
      <w:pPr>
        <w:pStyle w:val="Normale"/>
        <w:jc w:val="center"/>
        <w:rPr>
          <w:rStyle w:val="Nessuno A"/>
          <w:rFonts w:ascii="Calibri" w:cs="Calibri" w:hAnsi="Calibri" w:eastAsia="Calibri"/>
          <w:b w:val="1"/>
          <w:bCs w:val="1"/>
        </w:rPr>
      </w:pPr>
      <w:r>
        <w:rPr>
          <w:rStyle w:val="Nessuno A"/>
          <w:rFonts w:ascii="Calibri" w:cs="Calibri" w:hAnsi="Calibri" w:eastAsia="Calibri"/>
          <w:b w:val="1"/>
          <w:bCs w:val="1"/>
          <w:rtl w:val="0"/>
          <w:lang w:val="it-IT"/>
        </w:rPr>
        <w:t>RELAZIONE CONCLUSIVA</w:t>
      </w:r>
    </w:p>
    <w:p>
      <w:pPr>
        <w:pStyle w:val="Normale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e"/>
        <w:jc w:val="center"/>
        <w:rPr>
          <w:rStyle w:val="Nessuno A"/>
          <w:rFonts w:ascii="Calibri" w:cs="Calibri" w:hAnsi="Calibri" w:eastAsia="Calibri"/>
          <w:b w:val="1"/>
          <w:bCs w:val="1"/>
        </w:rPr>
      </w:pPr>
      <w:r>
        <w:rPr>
          <w:rStyle w:val="Nessuno A"/>
          <w:rFonts w:ascii="Calibri" w:cs="Calibri" w:hAnsi="Calibri" w:eastAsia="Calibri"/>
          <w:b w:val="1"/>
          <w:bCs w:val="1"/>
          <w:rtl w:val="0"/>
          <w:lang w:val="it-IT"/>
        </w:rPr>
        <w:t>FUNZIONI STRUMENTALI E RESPONSABILI DI AREA</w:t>
      </w:r>
    </w:p>
    <w:p>
      <w:pPr>
        <w:pStyle w:val="Normale"/>
        <w:jc w:val="center"/>
        <w:rPr>
          <w:rFonts w:ascii="Calibri" w:cs="Calibri" w:hAnsi="Calibri" w:eastAsia="Calibri"/>
        </w:rPr>
      </w:pPr>
    </w:p>
    <w:p>
      <w:pPr>
        <w:pStyle w:val="Normale"/>
        <w:jc w:val="center"/>
        <w:rPr>
          <w:rFonts w:ascii="Calibri" w:cs="Calibri" w:hAnsi="Calibri" w:eastAsia="Calibri"/>
        </w:rPr>
      </w:pPr>
    </w:p>
    <w:tbl>
      <w:tblPr>
        <w:tblW w:w="9401" w:type="dxa"/>
        <w:jc w:val="center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33"/>
        <w:gridCol w:w="3133"/>
        <w:gridCol w:w="3135"/>
      </w:tblGrid>
      <w:tr>
        <w:tblPrEx>
          <w:shd w:val="clear" w:color="auto" w:fill="ced7e7"/>
        </w:tblPrEx>
        <w:trPr>
          <w:trHeight w:val="880" w:hRule="atLeast"/>
        </w:trPr>
        <w:tc>
          <w:tcPr>
            <w:tcW w:type="dxa" w:w="3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Style w:val="Nessuno A"/>
                <w:rFonts w:ascii="Calibri" w:cs="Calibri" w:hAnsi="Calibri" w:eastAsia="Calibri"/>
                <w:b w:val="1"/>
                <w:bCs w:val="1"/>
                <w:rtl w:val="0"/>
                <w:lang w:val="it-IT"/>
              </w:rPr>
              <w:t>Area dell</w:t>
            </w:r>
            <w:r>
              <w:rPr>
                <w:rStyle w:val="Nessuno A"/>
                <w:rFonts w:ascii="Calibri" w:cs="Calibri" w:hAnsi="Calibri" w:eastAsia="Calibri"/>
                <w:b w:val="1"/>
                <w:bCs w:val="1"/>
                <w:rtl w:val="0"/>
                <w:lang w:val="it-IT"/>
              </w:rPr>
              <w:t>’</w:t>
            </w:r>
            <w:r>
              <w:rPr>
                <w:rStyle w:val="Nessuno A"/>
                <w:rFonts w:ascii="Calibri" w:cs="Calibri" w:hAnsi="Calibri" w:eastAsia="Calibri"/>
                <w:b w:val="1"/>
                <w:bCs w:val="1"/>
                <w:rtl w:val="0"/>
                <w:lang w:val="it-IT"/>
              </w:rPr>
              <w:t>intervento:</w:t>
            </w:r>
          </w:p>
        </w:tc>
        <w:tc>
          <w:tcPr>
            <w:tcW w:type="dxa" w:w="62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</w:pPr>
            <w:r>
              <w:rPr>
                <w:rStyle w:val="Nessuno A"/>
                <w:rFonts w:ascii="Calibri" w:cs="Calibri" w:hAnsi="Calibri" w:eastAsia="Calibri"/>
                <w:rtl w:val="0"/>
                <w:lang w:val="it-IT"/>
              </w:rPr>
              <w:t>Inclusione scolastica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3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Style w:val="Nessuno A"/>
                <w:rFonts w:ascii="Calibri" w:cs="Calibri" w:hAnsi="Calibri" w:eastAsia="Calibri"/>
                <w:b w:val="1"/>
                <w:bCs w:val="1"/>
                <w:rtl w:val="0"/>
                <w:lang w:val="it-IT"/>
              </w:rPr>
              <w:t xml:space="preserve">Incarico: </w:t>
            </w:r>
          </w:p>
        </w:tc>
        <w:tc>
          <w:tcPr>
            <w:tcW w:type="dxa" w:w="3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numPr>
                <w:ilvl w:val="0"/>
                <w:numId w:val="1"/>
              </w:numPr>
              <w:rPr>
                <w:rFonts w:ascii="Calibri" w:cs="Calibri" w:hAnsi="Calibri" w:eastAsia="Calibri"/>
                <w:lang w:val="it-IT"/>
              </w:rPr>
            </w:pPr>
            <w:r>
              <w:rPr>
                <w:rStyle w:val="Nessuno A"/>
                <w:rFonts w:ascii="Calibri" w:cs="Calibri" w:hAnsi="Calibri" w:eastAsia="Calibri"/>
                <w:rtl w:val="0"/>
                <w:lang w:val="it-IT"/>
              </w:rPr>
              <w:t>Referente Nai</w:t>
            </w:r>
          </w:p>
        </w:tc>
        <w:tc>
          <w:tcPr>
            <w:tcW w:type="dxa" w:w="3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3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numPr>
                <w:ilvl w:val="0"/>
                <w:numId w:val="2"/>
              </w:numPr>
              <w:rPr>
                <w:rFonts w:ascii="Calibri" w:cs="Calibri" w:hAnsi="Calibri" w:eastAsia="Calibri"/>
                <w:lang w:val="it-IT"/>
              </w:rPr>
            </w:pPr>
            <w:r>
              <w:rPr>
                <w:rStyle w:val="Nessuno A"/>
                <w:rFonts w:ascii="Calibri" w:cs="Calibri" w:hAnsi="Calibri" w:eastAsia="Calibri"/>
                <w:rtl w:val="0"/>
                <w:lang w:val="it-IT"/>
              </w:rPr>
              <w:t>Commissione GLI</w:t>
            </w:r>
          </w:p>
        </w:tc>
        <w:tc>
          <w:tcPr>
            <w:tcW w:type="dxa" w:w="3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60" w:hRule="atLeast"/>
        </w:trPr>
        <w:tc>
          <w:tcPr>
            <w:tcW w:type="dxa" w:w="3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Style w:val="Nessuno A"/>
                <w:rFonts w:ascii="Calibri" w:cs="Calibri" w:hAnsi="Calibri" w:eastAsia="Calibri"/>
                <w:b w:val="1"/>
                <w:bCs w:val="1"/>
                <w:rtl w:val="0"/>
                <w:lang w:val="it-IT"/>
              </w:rPr>
              <w:t>Attivit</w:t>
            </w:r>
            <w:r>
              <w:rPr>
                <w:rStyle w:val="Nessuno A"/>
                <w:rFonts w:ascii="Calibri" w:cs="Calibri" w:hAnsi="Calibri" w:eastAsia="Calibri"/>
                <w:b w:val="1"/>
                <w:bCs w:val="1"/>
                <w:rtl w:val="0"/>
                <w:lang w:val="it-IT"/>
              </w:rPr>
              <w:t xml:space="preserve">à </w:t>
            </w:r>
            <w:r>
              <w:rPr>
                <w:rStyle w:val="Nessuno A"/>
                <w:rFonts w:ascii="Calibri" w:cs="Calibri" w:hAnsi="Calibri" w:eastAsia="Calibri"/>
                <w:b w:val="1"/>
                <w:bCs w:val="1"/>
                <w:rtl w:val="0"/>
                <w:lang w:val="it-IT"/>
              </w:rPr>
              <w:t xml:space="preserve">assegnata </w:t>
            </w:r>
          </w:p>
        </w:tc>
        <w:tc>
          <w:tcPr>
            <w:tcW w:type="dxa" w:w="62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Style w:val="Nessuno A"/>
                <w:rFonts w:ascii="Calibri" w:cs="Calibri" w:hAnsi="Calibri" w:eastAsia="Calibri"/>
              </w:rPr>
            </w:pPr>
            <w:r>
              <w:rPr>
                <w:rStyle w:val="Nessuno A"/>
                <w:rFonts w:ascii="Calibri" w:cs="Calibri" w:hAnsi="Calibri" w:eastAsia="Calibri"/>
                <w:rtl w:val="0"/>
                <w:lang w:val="it-IT"/>
              </w:rPr>
              <w:t>Descrizione</w:t>
            </w:r>
          </w:p>
          <w:p>
            <w:pPr>
              <w:pStyle w:val="Predefinito"/>
            </w:pPr>
            <w:r>
              <w:rPr>
                <w:rStyle w:val="Nessuno A"/>
                <w:rFonts w:ascii="Calibri" w:cs="Calibri" w:hAnsi="Calibri" w:eastAsia="Calibri"/>
                <w:sz w:val="20"/>
                <w:szCs w:val="20"/>
                <w:rtl w:val="0"/>
                <w:lang w:val="it-IT"/>
              </w:rPr>
              <w:t xml:space="preserve">REFERENTE ALUNNI NAI SCUOLA SECONDARIA I GRADO </w:t>
            </w:r>
          </w:p>
        </w:tc>
      </w:tr>
      <w:tr>
        <w:tblPrEx>
          <w:shd w:val="clear" w:color="auto" w:fill="ced7e7"/>
        </w:tblPrEx>
        <w:trPr>
          <w:trHeight w:val="2820" w:hRule="atLeast"/>
        </w:trPr>
        <w:tc>
          <w:tcPr>
            <w:tcW w:type="dxa" w:w="3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Style w:val="Nessuno A"/>
                <w:rFonts w:ascii="Calibri" w:cs="Calibri" w:hAnsi="Calibri" w:eastAsia="Calibri"/>
                <w:b w:val="1"/>
                <w:bCs w:val="1"/>
                <w:rtl w:val="0"/>
                <w:lang w:val="it-IT"/>
              </w:rPr>
              <w:t xml:space="preserve">Obiettivi raggiunti </w:t>
            </w:r>
          </w:p>
        </w:tc>
        <w:tc>
          <w:tcPr>
            <w:tcW w:type="dxa" w:w="62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numPr>
                <w:ilvl w:val="0"/>
                <w:numId w:val="3"/>
              </w:numPr>
              <w:jc w:val="both"/>
              <w:rPr>
                <w:rFonts w:ascii="Calibri" w:cs="Calibri" w:hAnsi="Calibri" w:eastAsia="Calibri"/>
                <w:lang w:val="it-IT"/>
              </w:rPr>
            </w:pPr>
            <w:r>
              <w:rPr>
                <w:rStyle w:val="Nessuno A"/>
                <w:rFonts w:ascii="Calibri" w:cs="Calibri" w:hAnsi="Calibri" w:eastAsia="Calibri"/>
                <w:rtl w:val="0"/>
                <w:lang w:val="it-IT"/>
              </w:rPr>
              <w:t>Acquisizione delle competenze linguistiche di base degli alunni non italofoni, anche in previsione degli Esami di Stato</w:t>
            </w:r>
          </w:p>
          <w:p>
            <w:pPr>
              <w:pStyle w:val="Predefinito"/>
              <w:numPr>
                <w:ilvl w:val="0"/>
                <w:numId w:val="3"/>
              </w:numPr>
              <w:bidi w:val="0"/>
              <w:ind w:right="0"/>
              <w:jc w:val="both"/>
              <w:rPr>
                <w:rFonts w:ascii="Calibri" w:cs="Calibri" w:hAnsi="Calibri" w:eastAsia="Calibri"/>
                <w:rtl w:val="0"/>
                <w:lang w:val="it-IT"/>
              </w:rPr>
            </w:pPr>
            <w:r>
              <w:rPr>
                <w:rStyle w:val="Nessuno A"/>
                <w:rFonts w:ascii="Calibri" w:cs="Calibri" w:hAnsi="Calibri" w:eastAsia="Calibri"/>
                <w:rtl w:val="0"/>
                <w:lang w:val="it-IT"/>
              </w:rPr>
              <w:t>Acquisizioni di competenze civiche e sociali</w:t>
            </w:r>
          </w:p>
          <w:p>
            <w:pPr>
              <w:pStyle w:val="Predefinito"/>
              <w:numPr>
                <w:ilvl w:val="0"/>
                <w:numId w:val="3"/>
              </w:numPr>
              <w:bidi w:val="0"/>
              <w:ind w:right="0"/>
              <w:jc w:val="both"/>
              <w:rPr>
                <w:rFonts w:ascii="Calibri" w:cs="Calibri" w:hAnsi="Calibri" w:eastAsia="Calibri"/>
                <w:rtl w:val="0"/>
                <w:lang w:val="it-IT"/>
              </w:rPr>
            </w:pPr>
            <w:r>
              <w:rPr>
                <w:rStyle w:val="Nessuno A"/>
                <w:rFonts w:ascii="Calibri" w:cs="Calibri" w:hAnsi="Calibri" w:eastAsia="Calibri"/>
                <w:rtl w:val="0"/>
                <w:lang w:val="it-IT"/>
              </w:rPr>
              <w:t>Introduzione di azioni didattiche e strumenti di monitoraggio, che hanno migliorato le competenze linguistiche e di studio degli alunni con cittadinanza non italiana</w:t>
            </w:r>
          </w:p>
          <w:p>
            <w:pPr>
              <w:pStyle w:val="Predefinito"/>
              <w:numPr>
                <w:ilvl w:val="0"/>
                <w:numId w:val="3"/>
              </w:numPr>
              <w:bidi w:val="0"/>
              <w:ind w:right="0"/>
              <w:jc w:val="both"/>
              <w:rPr>
                <w:rFonts w:ascii="Calibri" w:cs="Calibri" w:hAnsi="Calibri" w:eastAsia="Calibri"/>
                <w:b w:val="1"/>
                <w:bCs w:val="1"/>
                <w:rtl w:val="0"/>
                <w:lang w:val="it-IT"/>
              </w:rPr>
            </w:pPr>
            <w:r>
              <w:rPr>
                <w:rStyle w:val="Nessuno A"/>
                <w:rFonts w:ascii="Calibri" w:cs="Calibri" w:hAnsi="Calibri" w:eastAsia="Calibri"/>
                <w:b w:val="0"/>
                <w:bCs w:val="0"/>
                <w:rtl w:val="0"/>
                <w:lang w:val="it-IT"/>
              </w:rPr>
              <w:t>Attenzione rivolta allo sviluppo delle singole capacit</w:t>
            </w:r>
            <w:r>
              <w:rPr>
                <w:rStyle w:val="Nessuno A"/>
                <w:rFonts w:ascii="Calibri" w:cs="Calibri" w:hAnsi="Calibri" w:eastAsia="Calibri" w:hint="default"/>
                <w:b w:val="0"/>
                <w:bCs w:val="0"/>
                <w:rtl w:val="0"/>
                <w:lang w:val="it-IT"/>
              </w:rPr>
              <w:t xml:space="preserve">à </w:t>
            </w:r>
            <w:r>
              <w:rPr>
                <w:rStyle w:val="Nessuno A"/>
                <w:rFonts w:ascii="Calibri" w:cs="Calibri" w:hAnsi="Calibri" w:eastAsia="Calibri"/>
                <w:b w:val="0"/>
                <w:bCs w:val="0"/>
                <w:rtl w:val="0"/>
                <w:lang w:val="it-IT"/>
              </w:rPr>
              <w:t>cognitive, affettive e relazionali.</w:t>
            </w:r>
          </w:p>
        </w:tc>
      </w:tr>
      <w:tr>
        <w:tblPrEx>
          <w:shd w:val="clear" w:color="auto" w:fill="ced7e7"/>
        </w:tblPrEx>
        <w:trPr>
          <w:trHeight w:val="4780" w:hRule="atLeast"/>
        </w:trPr>
        <w:tc>
          <w:tcPr>
            <w:tcW w:type="dxa" w:w="3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Style w:val="Nessuno A"/>
                <w:rFonts w:ascii="Calibri" w:cs="Calibri" w:hAnsi="Calibri" w:eastAsia="Calibri"/>
                <w:b w:val="1"/>
                <w:bCs w:val="1"/>
                <w:rtl w:val="0"/>
                <w:lang w:val="it-IT"/>
              </w:rPr>
              <w:t xml:space="preserve">Azioni realizzate </w:t>
            </w:r>
          </w:p>
        </w:tc>
        <w:tc>
          <w:tcPr>
            <w:tcW w:type="dxa" w:w="62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numPr>
                <w:ilvl w:val="0"/>
                <w:numId w:val="4"/>
              </w:numPr>
              <w:jc w:val="both"/>
              <w:rPr>
                <w:rFonts w:ascii="Calibri" w:cs="Calibri" w:hAnsi="Calibri" w:eastAsia="Calibri"/>
                <w:lang w:val="it-IT"/>
              </w:rPr>
            </w:pPr>
            <w:r>
              <w:rPr>
                <w:rStyle w:val="Nessuno A"/>
                <w:rFonts w:ascii="Calibri" w:cs="Calibri" w:hAnsi="Calibri" w:eastAsia="Calibri"/>
                <w:rtl w:val="0"/>
                <w:lang w:val="it-IT"/>
              </w:rPr>
              <w:t>Colloqui con le famiglie dei ragazzi iscritti alla scuola Secondaria</w:t>
            </w:r>
          </w:p>
          <w:p>
            <w:pPr>
              <w:pStyle w:val="Predefinito"/>
              <w:numPr>
                <w:ilvl w:val="0"/>
                <w:numId w:val="4"/>
              </w:numPr>
              <w:bidi w:val="0"/>
              <w:ind w:right="0"/>
              <w:jc w:val="both"/>
              <w:rPr>
                <w:rFonts w:ascii="Calibri" w:cs="Calibri" w:hAnsi="Calibri" w:eastAsia="Calibri"/>
                <w:rtl w:val="0"/>
                <w:lang w:val="it-IT"/>
              </w:rPr>
            </w:pPr>
            <w:r>
              <w:rPr>
                <w:rStyle w:val="Nessuno A"/>
                <w:rFonts w:ascii="Calibri" w:cs="Calibri" w:hAnsi="Calibri" w:eastAsia="Calibri"/>
                <w:rtl w:val="0"/>
                <w:lang w:val="it-IT"/>
              </w:rPr>
              <w:t>Osservazione iniziale e test d'ingresso per ogni alunno neo iscritto</w:t>
            </w:r>
          </w:p>
          <w:p>
            <w:pPr>
              <w:pStyle w:val="Predefinito"/>
              <w:numPr>
                <w:ilvl w:val="0"/>
                <w:numId w:val="4"/>
              </w:numPr>
              <w:bidi w:val="0"/>
              <w:ind w:right="0"/>
              <w:jc w:val="both"/>
              <w:rPr>
                <w:rFonts w:ascii="Calibri" w:cs="Calibri" w:hAnsi="Calibri" w:eastAsia="Calibri"/>
                <w:rtl w:val="0"/>
                <w:lang w:val="it-IT"/>
              </w:rPr>
            </w:pPr>
            <w:r>
              <w:rPr>
                <w:rStyle w:val="Nessuno A"/>
                <w:rFonts w:ascii="Calibri" w:cs="Calibri" w:hAnsi="Calibri" w:eastAsia="Calibri"/>
                <w:rtl w:val="0"/>
                <w:lang w:val="it-IT"/>
              </w:rPr>
              <w:t>Pianificazione dell'orario di Laboratorio L2</w:t>
            </w:r>
          </w:p>
          <w:p>
            <w:pPr>
              <w:pStyle w:val="Predefinito"/>
              <w:numPr>
                <w:ilvl w:val="0"/>
                <w:numId w:val="4"/>
              </w:numPr>
              <w:bidi w:val="0"/>
              <w:ind w:right="0"/>
              <w:jc w:val="both"/>
              <w:rPr>
                <w:rFonts w:ascii="Calibri" w:cs="Calibri" w:hAnsi="Calibri" w:eastAsia="Calibri"/>
                <w:rtl w:val="0"/>
                <w:lang w:val="it-IT"/>
              </w:rPr>
            </w:pPr>
            <w:r>
              <w:rPr>
                <w:rStyle w:val="Nessuno A"/>
                <w:rFonts w:ascii="Calibri" w:cs="Calibri" w:hAnsi="Calibri" w:eastAsia="Calibri"/>
                <w:rtl w:val="0"/>
                <w:lang w:val="it-IT"/>
              </w:rPr>
              <w:t xml:space="preserve">Coordinamento e pianificazione degli interventi  di Mediazione linguistica </w:t>
            </w:r>
          </w:p>
          <w:p>
            <w:pPr>
              <w:pStyle w:val="Predefinito"/>
              <w:numPr>
                <w:ilvl w:val="0"/>
                <w:numId w:val="4"/>
              </w:numPr>
              <w:bidi w:val="0"/>
              <w:ind w:right="0"/>
              <w:jc w:val="both"/>
              <w:rPr>
                <w:rFonts w:ascii="Calibri" w:cs="Calibri" w:hAnsi="Calibri" w:eastAsia="Calibri"/>
                <w:rtl w:val="0"/>
                <w:lang w:val="it-IT"/>
              </w:rPr>
            </w:pPr>
            <w:r>
              <w:rPr>
                <w:rStyle w:val="Nessuno A"/>
                <w:rFonts w:ascii="Calibri" w:cs="Calibri" w:hAnsi="Calibri" w:eastAsia="Calibri"/>
                <w:rtl w:val="0"/>
                <w:lang w:val="it-IT"/>
              </w:rPr>
              <w:t>Coordinamento e progettazione del Laboratorio L2 tenuto dalla prof.ssa Babara</w:t>
            </w:r>
          </w:p>
          <w:p>
            <w:pPr>
              <w:pStyle w:val="Predefinito"/>
              <w:numPr>
                <w:ilvl w:val="0"/>
                <w:numId w:val="4"/>
              </w:numPr>
              <w:bidi w:val="0"/>
              <w:ind w:right="0"/>
              <w:jc w:val="both"/>
              <w:rPr>
                <w:rFonts w:ascii="Calibri" w:cs="Calibri" w:hAnsi="Calibri" w:eastAsia="Calibri"/>
                <w:rtl w:val="0"/>
                <w:lang w:val="it-IT"/>
              </w:rPr>
            </w:pPr>
            <w:r>
              <w:rPr>
                <w:rStyle w:val="Nessuno A"/>
                <w:rFonts w:ascii="Calibri" w:cs="Calibri" w:hAnsi="Calibri" w:eastAsia="Calibri"/>
                <w:rtl w:val="0"/>
                <w:lang w:val="it-IT"/>
              </w:rPr>
              <w:t>Supporto docenti per attivit</w:t>
            </w:r>
            <w:r>
              <w:rPr>
                <w:rStyle w:val="Nessuno A"/>
                <w:rFonts w:ascii="Calibri" w:cs="Calibri" w:hAnsi="Calibri" w:eastAsia="Calibri"/>
                <w:rtl w:val="0"/>
                <w:lang w:val="it-IT"/>
              </w:rPr>
              <w:t>à</w:t>
            </w:r>
            <w:r>
              <w:rPr>
                <w:rStyle w:val="Nessuno A"/>
                <w:rFonts w:ascii="Calibri" w:cs="Calibri" w:hAnsi="Calibri" w:eastAsia="Calibri"/>
                <w:rtl w:val="0"/>
                <w:lang w:val="it-IT"/>
              </w:rPr>
              <w:t>, valutazione ed Esami di Stato, con costante riferimento alla rete territoriale, in particolare al Polostart1</w:t>
            </w:r>
          </w:p>
          <w:p>
            <w:pPr>
              <w:pStyle w:val="Predefinito"/>
              <w:numPr>
                <w:ilvl w:val="0"/>
                <w:numId w:val="4"/>
              </w:numPr>
              <w:bidi w:val="0"/>
              <w:ind w:right="0"/>
              <w:jc w:val="both"/>
              <w:rPr>
                <w:rFonts w:ascii="Calibri" w:cs="Calibri" w:hAnsi="Calibri" w:eastAsia="Calibri"/>
                <w:b w:val="1"/>
                <w:bCs w:val="1"/>
                <w:rtl w:val="0"/>
                <w:lang w:val="it-IT"/>
              </w:rPr>
            </w:pPr>
            <w:r>
              <w:rPr>
                <w:rStyle w:val="Nessuno A"/>
                <w:rFonts w:ascii="Calibri" w:cs="Calibri" w:hAnsi="Calibri" w:eastAsia="Calibri"/>
                <w:b w:val="0"/>
                <w:bCs w:val="0"/>
                <w:rtl w:val="0"/>
                <w:lang w:val="it-IT"/>
              </w:rPr>
              <w:t>Elaborazione PAI e RAV</w:t>
            </w:r>
          </w:p>
          <w:p>
            <w:pPr>
              <w:pStyle w:val="Predefinito"/>
              <w:numPr>
                <w:ilvl w:val="0"/>
                <w:numId w:val="4"/>
              </w:numPr>
              <w:bidi w:val="0"/>
              <w:ind w:right="0"/>
              <w:jc w:val="both"/>
              <w:rPr>
                <w:rFonts w:ascii="Calibri" w:cs="Calibri" w:hAnsi="Calibri" w:eastAsia="Calibri"/>
                <w:b w:val="1"/>
                <w:bCs w:val="1"/>
                <w:rtl w:val="0"/>
                <w:lang w:val="it-IT"/>
              </w:rPr>
            </w:pPr>
            <w:r>
              <w:rPr>
                <w:rStyle w:val="Nessuno A"/>
                <w:rFonts w:ascii="Calibri" w:cs="Calibri" w:hAnsi="Calibri" w:eastAsia="Calibri"/>
                <w:b w:val="0"/>
                <w:bCs w:val="0"/>
                <w:rtl w:val="0"/>
                <w:lang w:val="it-IT"/>
              </w:rPr>
              <w:t>Coordinamento Azioni Fami</w:t>
            </w:r>
          </w:p>
          <w:p>
            <w:pPr>
              <w:pStyle w:val="Predefinito"/>
              <w:numPr>
                <w:ilvl w:val="0"/>
                <w:numId w:val="4"/>
              </w:numPr>
              <w:bidi w:val="0"/>
              <w:ind w:right="0"/>
              <w:jc w:val="both"/>
              <w:rPr>
                <w:rFonts w:ascii="Calibri" w:cs="Calibri" w:hAnsi="Calibri" w:eastAsia="Calibri"/>
                <w:b w:val="1"/>
                <w:bCs w:val="1"/>
                <w:rtl w:val="0"/>
                <w:lang w:val="it-IT"/>
              </w:rPr>
            </w:pPr>
            <w:r>
              <w:rPr>
                <w:rStyle w:val="Nessuno A"/>
                <w:rFonts w:ascii="Calibri" w:cs="Calibri" w:hAnsi="Calibri" w:eastAsia="Calibri"/>
                <w:b w:val="0"/>
                <w:bCs w:val="0"/>
                <w:rtl w:val="0"/>
                <w:lang w:val="it-IT"/>
              </w:rPr>
              <w:t>Progettazione e Coordinamento Azioni Aree Forte Processo Immigratorio</w:t>
            </w:r>
          </w:p>
          <w:p>
            <w:pPr>
              <w:pStyle w:val="Predefinito"/>
              <w:numPr>
                <w:ilvl w:val="0"/>
                <w:numId w:val="4"/>
              </w:numPr>
              <w:bidi w:val="0"/>
              <w:ind w:right="0"/>
              <w:jc w:val="both"/>
              <w:rPr>
                <w:rFonts w:ascii="Calibri" w:cs="Calibri" w:hAnsi="Calibri" w:eastAsia="Calibri"/>
                <w:b w:val="1"/>
                <w:bCs w:val="1"/>
                <w:rtl w:val="0"/>
                <w:lang w:val="it-IT"/>
              </w:rPr>
            </w:pPr>
            <w:r>
              <w:rPr>
                <w:rStyle w:val="Nessuno A"/>
                <w:rFonts w:ascii="Calibri" w:cs="Calibri" w:hAnsi="Calibri" w:eastAsia="Calibri"/>
                <w:b w:val="0"/>
                <w:bCs w:val="0"/>
                <w:rtl w:val="0"/>
                <w:lang w:val="it-IT"/>
              </w:rPr>
              <w:t xml:space="preserve">Avvio Progetto Erasmus Plus </w:t>
            </w:r>
          </w:p>
        </w:tc>
      </w:tr>
      <w:tr>
        <w:tblPrEx>
          <w:shd w:val="clear" w:color="auto" w:fill="ced7e7"/>
        </w:tblPrEx>
        <w:trPr>
          <w:trHeight w:val="2260" w:hRule="atLeast"/>
        </w:trPr>
        <w:tc>
          <w:tcPr>
            <w:tcW w:type="dxa" w:w="3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Style w:val="Nessuno A"/>
                <w:rFonts w:ascii="Calibri" w:cs="Calibri" w:hAnsi="Calibri" w:eastAsia="Calibri"/>
                <w:b w:val="1"/>
                <w:bCs w:val="1"/>
                <w:rtl w:val="0"/>
                <w:lang w:val="it-IT"/>
              </w:rPr>
              <w:t>Riunioni</w:t>
            </w:r>
          </w:p>
        </w:tc>
        <w:tc>
          <w:tcPr>
            <w:tcW w:type="dxa" w:w="3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rPr>
                <w:rStyle w:val="Nessuno A"/>
                <w:rFonts w:ascii="Calibri" w:cs="Calibri" w:hAnsi="Calibri" w:eastAsia="Calibri"/>
              </w:rPr>
            </w:pPr>
            <w:r>
              <w:rPr>
                <w:rStyle w:val="Nessuno A"/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 xml:space="preserve">Riunioni di Commisione GLI: </w:t>
            </w:r>
            <w:r>
              <w:rPr>
                <w:rStyle w:val="Nessuno A"/>
                <w:rFonts w:ascii="Calibri" w:cs="Calibri" w:hAnsi="Calibri" w:eastAsia="Calibri"/>
                <w:rtl w:val="0"/>
                <w:lang w:val="it-IT"/>
              </w:rPr>
              <w:t>10/10/2017</w:t>
            </w:r>
          </w:p>
          <w:p>
            <w:pPr>
              <w:pStyle w:val="Normale"/>
              <w:bidi w:val="0"/>
              <w:ind w:left="0" w:right="0" w:firstLine="0"/>
              <w:jc w:val="left"/>
              <w:rPr>
                <w:rStyle w:val="Nessuno A"/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Style w:val="Nessuno A"/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>4/12/2017</w:t>
            </w:r>
          </w:p>
          <w:p>
            <w:pPr>
              <w:pStyle w:val="Normale"/>
              <w:bidi w:val="0"/>
              <w:ind w:left="0" w:right="0" w:firstLine="0"/>
              <w:jc w:val="left"/>
              <w:rPr>
                <w:rStyle w:val="Nessuno A"/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Style w:val="Nessuno A"/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>25/01/2018</w:t>
            </w:r>
          </w:p>
          <w:p>
            <w:pPr>
              <w:pStyle w:val="Normale"/>
              <w:bidi w:val="0"/>
              <w:ind w:left="0" w:right="0" w:firstLine="0"/>
              <w:jc w:val="left"/>
              <w:rPr>
                <w:rStyle w:val="Nessuno A"/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Style w:val="Nessuno A"/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>13/03/2018</w:t>
            </w:r>
          </w:p>
          <w:p>
            <w:pPr>
              <w:pStyle w:val="Normale"/>
              <w:bidi w:val="0"/>
              <w:ind w:left="0" w:right="0" w:firstLine="0"/>
              <w:jc w:val="left"/>
              <w:rPr>
                <w:rStyle w:val="Nessuno A"/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Style w:val="Nessuno A"/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>3/05/2018</w:t>
            </w:r>
          </w:p>
          <w:p>
            <w:pPr>
              <w:pStyle w:val="Normale"/>
              <w:bidi w:val="0"/>
              <w:ind w:left="0" w:right="0" w:firstLine="0"/>
              <w:jc w:val="left"/>
              <w:rPr>
                <w:rStyle w:val="Nessuno A"/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Style w:val="Nessuno A"/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>14/06/2018</w:t>
            </w:r>
          </w:p>
          <w:p>
            <w:pPr>
              <w:pStyle w:val="Normale"/>
            </w:pPr>
            <w:r>
              <w:rPr>
                <w:rStyle w:val="Nessuno A"/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>21/06/2018</w:t>
            </w:r>
          </w:p>
        </w:tc>
        <w:tc>
          <w:tcPr>
            <w:tcW w:type="dxa" w:w="3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Style w:val="Nessuno A"/>
                <w:rFonts w:ascii="Calibri" w:cs="Calibri" w:hAnsi="Calibri" w:eastAsia="Calibri"/>
              </w:rPr>
            </w:pPr>
            <w:r>
              <w:rPr>
                <w:rStyle w:val="Nessuno A"/>
                <w:rFonts w:ascii="Calibri" w:cs="Calibri" w:hAnsi="Calibri" w:eastAsia="Calibri"/>
                <w:rtl w:val="0"/>
                <w:lang w:val="it-IT"/>
              </w:rPr>
              <w:t>Verbali:</w:t>
            </w:r>
          </w:p>
          <w:p>
            <w:pPr>
              <w:pStyle w:val="Normale"/>
            </w:pPr>
            <w:r>
              <w:rPr>
                <w:rStyle w:val="Nessuno A"/>
                <w:rFonts w:ascii="Calibri" w:cs="Calibri" w:hAnsi="Calibri" w:eastAsia="Calibri"/>
                <w:rtl w:val="0"/>
                <w:lang w:val="it-IT"/>
              </w:rPr>
              <w:t xml:space="preserve">I verbali delle riunioni sono stati stampati e firmati </w:t>
            </w:r>
            <w:r>
              <w:rPr>
                <w:rStyle w:val="Nessuno A"/>
                <w:rFonts w:ascii="Calibri" w:cs="Calibri" w:hAnsi="Calibri" w:eastAsia="Calibri"/>
                <w:rtl w:val="0"/>
                <w:lang w:val="it-IT"/>
              </w:rPr>
              <w:t>presso la</w:t>
            </w:r>
            <w:r>
              <w:rPr>
                <w:rStyle w:val="Nessuno A"/>
                <w:rFonts w:ascii="Calibri" w:cs="Calibri" w:hAnsi="Calibri" w:eastAsia="Calibri"/>
                <w:rtl w:val="0"/>
                <w:lang w:val="it-IT"/>
              </w:rPr>
              <w:t xml:space="preserve"> Segreteria</w:t>
            </w:r>
          </w:p>
        </w:tc>
      </w:tr>
      <w:tr>
        <w:tblPrEx>
          <w:shd w:val="clear" w:color="auto" w:fill="ced7e7"/>
        </w:tblPrEx>
        <w:trPr>
          <w:trHeight w:val="2281" w:hRule="atLeast"/>
        </w:trPr>
        <w:tc>
          <w:tcPr>
            <w:tcW w:type="dxa" w:w="3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Style w:val="Nessuno A"/>
                <w:rtl w:val="0"/>
                <w:lang w:val="it-IT"/>
              </w:rPr>
              <w:t>R</w:t>
            </w:r>
            <w:r>
              <w:rPr>
                <w:rStyle w:val="Nessuno A"/>
                <w:rFonts w:ascii="Calibri" w:cs="Calibri" w:hAnsi="Calibri" w:eastAsia="Calibri"/>
                <w:rtl w:val="0"/>
                <w:lang w:val="it-IT"/>
              </w:rPr>
              <w:t xml:space="preserve">isultati: </w:t>
            </w:r>
          </w:p>
          <w:p>
            <w:pPr>
              <w:pStyle w:val="Normale"/>
              <w:numPr>
                <w:ilvl w:val="0"/>
                <w:numId w:val="5"/>
              </w:numPr>
              <w:rPr>
                <w:lang w:val="it-IT"/>
              </w:rPr>
            </w:pPr>
            <w:r>
              <w:rPr>
                <w:rStyle w:val="Nessuno A"/>
                <w:rFonts w:ascii="Calibri" w:cs="Calibri" w:hAnsi="Calibri" w:eastAsia="Calibri"/>
                <w:rtl w:val="0"/>
                <w:lang w:val="it-IT"/>
              </w:rPr>
              <w:t>Inclusione degli alunni con background migratorio</w:t>
            </w:r>
          </w:p>
          <w:p>
            <w:pPr>
              <w:pStyle w:val="Normale"/>
              <w:numPr>
                <w:ilvl w:val="0"/>
                <w:numId w:val="5"/>
              </w:numPr>
              <w:rPr>
                <w:lang w:val="it-IT"/>
              </w:rPr>
            </w:pPr>
            <w:r>
              <w:rPr>
                <w:rStyle w:val="Nessuno A"/>
                <w:rFonts w:ascii="Calibri" w:cs="Calibri" w:hAnsi="Calibri" w:eastAsia="Calibri"/>
                <w:rtl w:val="0"/>
                <w:lang w:val="it-IT"/>
              </w:rPr>
              <w:t>Pianificazione delle azioni e delle strategie di inclusivit</w:t>
            </w:r>
            <w:r>
              <w:rPr>
                <w:rStyle w:val="Nessuno A"/>
                <w:rFonts w:ascii="Calibri" w:cs="Calibri" w:hAnsi="Calibri" w:eastAsia="Calibri"/>
                <w:rtl w:val="0"/>
                <w:lang w:val="it-IT"/>
              </w:rPr>
              <w:t>à</w:t>
            </w:r>
          </w:p>
        </w:tc>
        <w:tc>
          <w:tcPr>
            <w:tcW w:type="dxa" w:w="3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3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Style w:val="Nessuno A"/>
                <w:rFonts w:ascii="Calibri" w:cs="Calibri" w:hAnsi="Calibri" w:eastAsia="Calibri"/>
                <w:b w:val="1"/>
                <w:bCs w:val="1"/>
                <w:rtl w:val="0"/>
                <w:lang w:val="it-IT"/>
              </w:rPr>
              <w:t>Incontri di formazione cui ha partecipato:</w:t>
            </w:r>
          </w:p>
        </w:tc>
        <w:tc>
          <w:tcPr>
            <w:tcW w:type="dxa" w:w="3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rPr>
                <w:rStyle w:val="Nessuno A"/>
                <w:rFonts w:ascii="Calibri" w:cs="Calibri" w:hAnsi="Calibri" w:eastAsia="Calibri"/>
              </w:rPr>
            </w:pPr>
            <w:r>
              <w:rPr>
                <w:rStyle w:val="Nessuno A"/>
                <w:rFonts w:ascii="Calibri" w:cs="Calibri" w:hAnsi="Calibri" w:eastAsia="Calibri"/>
                <w:rtl w:val="0"/>
                <w:lang w:val="it-IT"/>
              </w:rPr>
              <w:t xml:space="preserve">Progetto Fami, corso di formazione Didattica L2, </w:t>
            </w:r>
          </w:p>
          <w:p>
            <w:pPr>
              <w:pStyle w:val="Predefinito"/>
              <w:bidi w:val="0"/>
              <w:ind w:left="0" w:right="0" w:firstLine="0"/>
              <w:jc w:val="left"/>
              <w:rPr>
                <w:rStyle w:val="Nessuno A"/>
                <w:rFonts w:ascii="Calibri" w:cs="Calibri" w:hAnsi="Calibri" w:eastAsia="Calibri"/>
                <w:rtl w:val="0"/>
              </w:rPr>
            </w:pPr>
            <w:r>
              <w:rPr>
                <w:rStyle w:val="Nessuno A"/>
                <w:rFonts w:ascii="Calibri" w:cs="Calibri" w:hAnsi="Calibri" w:eastAsia="Calibri"/>
                <w:rtl w:val="0"/>
                <w:lang w:val="it-IT"/>
              </w:rPr>
              <w:t>6/7 sett 2017; 25 ott 2017;</w:t>
            </w:r>
          </w:p>
          <w:p>
            <w:pPr>
              <w:pStyle w:val="Predefinito"/>
            </w:pPr>
            <w:r>
              <w:rPr>
                <w:rStyle w:val="Nessuno A"/>
                <w:rFonts w:ascii="Calibri" w:cs="Calibri" w:hAnsi="Calibri" w:eastAsia="Calibri"/>
                <w:rtl w:val="0"/>
                <w:lang w:val="it-IT"/>
              </w:rPr>
              <w:t>7 nov 2017; 29 nov 2017.</w:t>
            </w:r>
          </w:p>
        </w:tc>
        <w:tc>
          <w:tcPr>
            <w:tcW w:type="dxa" w:w="3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Style w:val="Nessuno A"/>
                <w:rFonts w:ascii="Calibri" w:cs="Calibri" w:hAnsi="Calibri" w:eastAsia="Calibri"/>
                <w:rtl w:val="0"/>
                <w:lang w:val="it-IT"/>
              </w:rPr>
              <w:t>ore</w:t>
            </w:r>
          </w:p>
        </w:tc>
      </w:tr>
      <w:tr>
        <w:tblPrEx>
          <w:shd w:val="clear" w:color="auto" w:fill="ced7e7"/>
        </w:tblPrEx>
        <w:trPr>
          <w:trHeight w:val="1160" w:hRule="atLeast"/>
        </w:trPr>
        <w:tc>
          <w:tcPr>
            <w:tcW w:type="dxa" w:w="3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Style w:val="Nessuno A"/>
                <w:rFonts w:ascii="Calibri" w:cs="Calibri" w:hAnsi="Calibri" w:eastAsia="Calibri"/>
                <w:b w:val="1"/>
                <w:bCs w:val="1"/>
                <w:rtl w:val="0"/>
                <w:lang w:val="it-IT"/>
              </w:rPr>
              <w:t>Attivit</w:t>
            </w:r>
            <w:r>
              <w:rPr>
                <w:rStyle w:val="Nessuno A"/>
                <w:rFonts w:ascii="Calibri" w:cs="Calibri" w:hAnsi="Calibri" w:eastAsia="Calibri"/>
                <w:b w:val="1"/>
                <w:bCs w:val="1"/>
                <w:rtl w:val="0"/>
                <w:lang w:val="it-IT"/>
              </w:rPr>
              <w:t xml:space="preserve">à </w:t>
            </w:r>
            <w:r>
              <w:rPr>
                <w:rStyle w:val="Nessuno A"/>
                <w:rFonts w:ascii="Calibri" w:cs="Calibri" w:hAnsi="Calibri" w:eastAsia="Calibri"/>
                <w:b w:val="1"/>
                <w:bCs w:val="1"/>
                <w:rtl w:val="0"/>
                <w:lang w:val="it-IT"/>
              </w:rPr>
              <w:t xml:space="preserve">ed iniziative promosse </w:t>
            </w:r>
          </w:p>
        </w:tc>
        <w:tc>
          <w:tcPr>
            <w:tcW w:type="dxa" w:w="3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Style w:val="Nessuno A"/>
                <w:rFonts w:ascii="Calibri" w:cs="Calibri" w:hAnsi="Calibri" w:eastAsia="Calibri"/>
                <w:rtl w:val="0"/>
                <w:lang w:val="it-IT"/>
              </w:rPr>
              <w:t>Laboratorio ItaL2, 8 ore settimanali</w:t>
            </w:r>
          </w:p>
        </w:tc>
        <w:tc>
          <w:tcPr>
            <w:tcW w:type="dxa" w:w="3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60" w:hRule="atLeast"/>
        </w:trPr>
        <w:tc>
          <w:tcPr>
            <w:tcW w:type="dxa" w:w="3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Style w:val="Nessuno A"/>
                <w:rFonts w:ascii="Calibri" w:cs="Calibri" w:hAnsi="Calibri" w:eastAsia="Calibri"/>
                <w:b w:val="1"/>
                <w:bCs w:val="1"/>
                <w:rtl w:val="0"/>
                <w:lang w:val="it-IT"/>
              </w:rPr>
              <w:t>Ulteriori attivit</w:t>
            </w:r>
            <w:r>
              <w:rPr>
                <w:rStyle w:val="Nessuno A"/>
                <w:rFonts w:ascii="Calibri" w:cs="Calibri" w:hAnsi="Calibri" w:eastAsia="Calibri"/>
                <w:b w:val="1"/>
                <w:bCs w:val="1"/>
                <w:rtl w:val="0"/>
                <w:lang w:val="it-IT"/>
              </w:rPr>
              <w:t xml:space="preserve">à </w:t>
            </w:r>
            <w:r>
              <w:rPr>
                <w:rStyle w:val="Nessuno A"/>
                <w:rFonts w:ascii="Calibri" w:cs="Calibri" w:hAnsi="Calibri" w:eastAsia="Calibri"/>
                <w:b w:val="1"/>
                <w:bCs w:val="1"/>
                <w:rtl w:val="0"/>
                <w:lang w:val="it-IT"/>
              </w:rPr>
              <w:t>ed iniziative promosse non inerenti al proprio incarico:</w:t>
            </w:r>
          </w:p>
        </w:tc>
        <w:tc>
          <w:tcPr>
            <w:tcW w:type="dxa" w:w="3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Formazione e programmazione Clil; Commissione Biblioteca</w:t>
            </w:r>
          </w:p>
        </w:tc>
        <w:tc>
          <w:tcPr>
            <w:tcW w:type="dxa" w:w="3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ind w:left="324" w:hanging="324"/>
        <w:jc w:val="center"/>
        <w:rPr>
          <w:rFonts w:ascii="Calibri" w:cs="Calibri" w:hAnsi="Calibri" w:eastAsia="Calibri"/>
        </w:rPr>
      </w:pPr>
    </w:p>
    <w:p>
      <w:pPr>
        <w:pStyle w:val="Normale"/>
        <w:widowControl w:val="0"/>
        <w:ind w:left="216" w:hanging="216"/>
        <w:jc w:val="center"/>
        <w:rPr>
          <w:rFonts w:ascii="Calibri" w:cs="Calibri" w:hAnsi="Calibri" w:eastAsia="Calibri"/>
        </w:rPr>
      </w:pPr>
    </w:p>
    <w:p>
      <w:pPr>
        <w:pStyle w:val="Normale"/>
        <w:widowControl w:val="0"/>
        <w:ind w:left="108" w:hanging="108"/>
        <w:jc w:val="center"/>
        <w:rPr>
          <w:rFonts w:ascii="Calibri" w:cs="Calibri" w:hAnsi="Calibri" w:eastAsia="Calibri"/>
        </w:rPr>
      </w:pPr>
    </w:p>
    <w:p>
      <w:pPr>
        <w:pStyle w:val="Normale"/>
        <w:widowControl w:val="0"/>
        <w:jc w:val="center"/>
        <w:rPr>
          <w:rFonts w:ascii="Calibri" w:cs="Calibri" w:hAnsi="Calibri" w:eastAsia="Calibri"/>
        </w:rPr>
      </w:pPr>
    </w:p>
    <w:p>
      <w:pPr>
        <w:pStyle w:val="Normale"/>
        <w:rPr>
          <w:rFonts w:ascii="Calibri" w:cs="Calibri" w:hAnsi="Calibri" w:eastAsia="Calibri"/>
        </w:rPr>
      </w:pPr>
    </w:p>
    <w:p>
      <w:pPr>
        <w:pStyle w:val="Normale"/>
        <w:rPr>
          <w:rStyle w:val="Nessuno A"/>
          <w:rFonts w:ascii="Calibri" w:cs="Calibri" w:hAnsi="Calibri" w:eastAsia="Calibri"/>
        </w:rPr>
      </w:pPr>
      <w:r>
        <w:rPr>
          <w:rStyle w:val="Nessuno A"/>
          <w:rFonts w:ascii="Calibri" w:cs="Calibri" w:hAnsi="Calibri" w:eastAsia="Calibri"/>
          <w:rtl w:val="0"/>
          <w:lang w:val="it-IT"/>
        </w:rPr>
        <w:t xml:space="preserve">Milano, </w:t>
      </w:r>
      <w:r>
        <w:rPr>
          <w:rStyle w:val="Nessuno A"/>
          <w:rFonts w:ascii="Calibri" w:cs="Calibri" w:hAnsi="Calibri" w:eastAsia="Calibri"/>
          <w:rtl w:val="0"/>
          <w:lang w:val="it-IT"/>
        </w:rPr>
        <w:t>22</w:t>
      </w:r>
      <w:r>
        <w:rPr>
          <w:rStyle w:val="Nessuno A"/>
          <w:rFonts w:ascii="Calibri" w:cs="Calibri" w:hAnsi="Calibri" w:eastAsia="Calibri"/>
          <w:rtl w:val="0"/>
          <w:lang w:val="it-IT"/>
        </w:rPr>
        <w:t>/06/2018</w:t>
      </w:r>
    </w:p>
    <w:p>
      <w:pPr>
        <w:pStyle w:val="Normale"/>
        <w:rPr>
          <w:rStyle w:val="Nessuno A"/>
          <w:rFonts w:ascii="Calibri" w:cs="Calibri" w:hAnsi="Calibri" w:eastAsia="Calibri"/>
        </w:rPr>
      </w:pPr>
    </w:p>
    <w:p>
      <w:pPr>
        <w:pStyle w:val="Normale"/>
      </w:pPr>
      <w:r>
        <w:rPr>
          <w:rStyle w:val="Nessuno A"/>
          <w:rFonts w:ascii="Calibri" w:cs="Calibri" w:hAnsi="Calibri" w:eastAsia="Calibri"/>
          <w:rtl w:val="0"/>
          <w:lang w:val="it-IT"/>
        </w:rPr>
        <w:t>Elisabetta Pascucci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Piè di pagina"/>
      <w:tabs>
        <w:tab w:val="right" w:pos="9612"/>
        <w:tab w:val="clear" w:pos="9638"/>
      </w:tabs>
    </w:pPr>
    <w:r>
      <w:rPr>
        <w:rtl w:val="0"/>
        <w:lang w:val="it-IT"/>
      </w:rPr>
      <w:t>Relazione conclusiva a.s. 2017/2018 FS, Referenti e Commissioni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e"/>
      <w:pBdr>
        <w:top w:val="single" w:color="000000" w:sz="4" w:space="0" w:shadow="0" w:frame="0"/>
        <w:left w:val="single" w:color="000000" w:sz="4" w:space="0" w:shadow="0" w:frame="0"/>
        <w:bottom w:val="single" w:color="000000" w:sz="4" w:space="0" w:shadow="0" w:frame="0"/>
        <w:right w:val="single" w:color="000000" w:sz="4" w:space="0" w:shadow="0" w:frame="0"/>
      </w:pBdr>
      <w:jc w:val="center"/>
      <w:rPr>
        <w:rStyle w:val="Nessuno A"/>
        <w:sz w:val="20"/>
        <w:szCs w:val="20"/>
      </w:rPr>
    </w:pPr>
    <w:r>
      <w:rPr>
        <w:rStyle w:val="Nessuno A"/>
        <w:sz w:val="20"/>
        <w:szCs w:val="20"/>
      </w:rPr>
      <w:drawing>
        <wp:inline distT="0" distB="0" distL="0" distR="0">
          <wp:extent cx="691516" cy="554737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516" cy="55473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Normale"/>
      <w:pBdr>
        <w:top w:val="single" w:color="000000" w:sz="4" w:space="0" w:shadow="0" w:frame="0"/>
        <w:left w:val="single" w:color="000000" w:sz="4" w:space="0" w:shadow="0" w:frame="0"/>
        <w:bottom w:val="single" w:color="000000" w:sz="4" w:space="0" w:shadow="0" w:frame="0"/>
        <w:right w:val="single" w:color="000000" w:sz="4" w:space="0" w:shadow="0" w:frame="0"/>
      </w:pBdr>
      <w:tabs>
        <w:tab w:val="left" w:pos="360"/>
      </w:tabs>
      <w:jc w:val="center"/>
      <w:rPr>
        <w:rStyle w:val="Nessuno A"/>
        <w:sz w:val="20"/>
        <w:szCs w:val="20"/>
      </w:rPr>
    </w:pPr>
    <w:r>
      <w:rPr>
        <w:rStyle w:val="Nessuno A"/>
        <w:sz w:val="20"/>
        <w:szCs w:val="20"/>
        <w:rtl w:val="0"/>
        <w:lang w:val="it-IT"/>
      </w:rPr>
      <w:t>MINISTERO DELL</w:t>
    </w:r>
    <w:r>
      <w:rPr>
        <w:rStyle w:val="Nessuno A"/>
        <w:sz w:val="20"/>
        <w:szCs w:val="20"/>
        <w:rtl w:val="0"/>
        <w:lang w:val="it-IT"/>
      </w:rPr>
      <w:t>’</w:t>
    </w:r>
    <w:r>
      <w:rPr>
        <w:rStyle w:val="Nessuno A"/>
        <w:sz w:val="20"/>
        <w:szCs w:val="20"/>
        <w:rtl w:val="0"/>
        <w:lang w:val="it-IT"/>
      </w:rPr>
      <w:t>ISTRUZIONE, DELL</w:t>
    </w:r>
    <w:r>
      <w:rPr>
        <w:rStyle w:val="Nessuno A"/>
        <w:sz w:val="20"/>
        <w:szCs w:val="20"/>
        <w:rtl w:val="0"/>
        <w:lang w:val="it-IT"/>
      </w:rPr>
      <w:t>’</w:t>
    </w:r>
    <w:r>
      <w:rPr>
        <w:rStyle w:val="Nessuno A"/>
        <w:sz w:val="20"/>
        <w:szCs w:val="20"/>
        <w:rtl w:val="0"/>
        <w:lang w:val="it-IT"/>
      </w:rPr>
      <w:t>UNIVERSIT</w:t>
    </w:r>
    <w:r>
      <w:rPr>
        <w:rStyle w:val="Nessuno A"/>
        <w:sz w:val="20"/>
        <w:szCs w:val="20"/>
        <w:rtl w:val="0"/>
        <w:lang w:val="it-IT"/>
      </w:rPr>
      <w:t xml:space="preserve">À </w:t>
    </w:r>
    <w:r>
      <w:rPr>
        <w:rStyle w:val="Nessuno A"/>
        <w:sz w:val="20"/>
        <w:szCs w:val="20"/>
        <w:rtl w:val="0"/>
        <w:lang w:val="it-IT"/>
      </w:rPr>
      <w:t>E DELLA RICERCA</w:t>
    </w:r>
  </w:p>
  <w:p>
    <w:pPr>
      <w:pStyle w:val="Normale"/>
      <w:pBdr>
        <w:top w:val="single" w:color="000000" w:sz="4" w:space="0" w:shadow="0" w:frame="0"/>
        <w:left w:val="single" w:color="000000" w:sz="4" w:space="0" w:shadow="0" w:frame="0"/>
        <w:bottom w:val="single" w:color="000000" w:sz="4" w:space="0" w:shadow="0" w:frame="0"/>
        <w:right w:val="single" w:color="000000" w:sz="4" w:space="0" w:shadow="0" w:frame="0"/>
      </w:pBdr>
      <w:jc w:val="center"/>
      <w:rPr>
        <w:rStyle w:val="Nessuno A"/>
        <w:sz w:val="20"/>
        <w:szCs w:val="20"/>
      </w:rPr>
    </w:pPr>
    <w:r>
      <w:rPr>
        <w:rStyle w:val="Nessuno A"/>
        <w:sz w:val="20"/>
        <w:szCs w:val="20"/>
        <w:rtl w:val="0"/>
        <w:lang w:val="it-IT"/>
      </w:rPr>
      <w:t>UFFICIO SCOLASTICO REGIONALE DELLA LOMBARDIA</w:t>
    </w:r>
  </w:p>
  <w:p>
    <w:pPr>
      <w:pStyle w:val="Normale"/>
      <w:pBdr>
        <w:top w:val="single" w:color="000000" w:sz="4" w:space="0" w:shadow="0" w:frame="0"/>
        <w:left w:val="single" w:color="000000" w:sz="4" w:space="0" w:shadow="0" w:frame="0"/>
        <w:bottom w:val="single" w:color="000000" w:sz="4" w:space="0" w:shadow="0" w:frame="0"/>
        <w:right w:val="single" w:color="000000" w:sz="4" w:space="0" w:shadow="0" w:frame="0"/>
      </w:pBdr>
      <w:jc w:val="center"/>
      <w:rPr>
        <w:rStyle w:val="Nessuno A"/>
        <w:b w:val="1"/>
        <w:bCs w:val="1"/>
        <w:sz w:val="20"/>
        <w:szCs w:val="20"/>
      </w:rPr>
    </w:pPr>
    <w:r>
      <w:rPr>
        <w:rStyle w:val="Nessuno A"/>
        <w:b w:val="1"/>
        <w:bCs w:val="1"/>
        <w:sz w:val="20"/>
        <w:szCs w:val="20"/>
        <w:rtl w:val="0"/>
        <w:lang w:val="it-IT"/>
      </w:rPr>
      <w:t>ISTITUTO COMPRENSIVO DI SCUOLE PRIMARIE E SECONDARIE DI PRIMO GRADO</w:t>
    </w:r>
  </w:p>
  <w:p>
    <w:pPr>
      <w:pStyle w:val="Normale"/>
      <w:pBdr>
        <w:top w:val="single" w:color="000000" w:sz="4" w:space="0" w:shadow="0" w:frame="0"/>
        <w:left w:val="single" w:color="000000" w:sz="4" w:space="0" w:shadow="0" w:frame="0"/>
        <w:bottom w:val="single" w:color="000000" w:sz="4" w:space="0" w:shadow="0" w:frame="0"/>
        <w:right w:val="single" w:color="000000" w:sz="4" w:space="0" w:shadow="0" w:frame="0"/>
      </w:pBdr>
      <w:jc w:val="center"/>
      <w:rPr>
        <w:rStyle w:val="Nessuno A"/>
        <w:b w:val="1"/>
        <w:bCs w:val="1"/>
        <w:sz w:val="20"/>
        <w:szCs w:val="20"/>
      </w:rPr>
    </w:pPr>
    <w:r>
      <w:rPr>
        <w:rStyle w:val="Nessuno A"/>
        <w:b w:val="1"/>
        <w:bCs w:val="1"/>
        <w:sz w:val="20"/>
        <w:szCs w:val="20"/>
        <w:rtl w:val="0"/>
        <w:lang w:val="it-IT"/>
      </w:rPr>
      <w:t>“</w:t>
    </w:r>
    <w:r>
      <w:rPr>
        <w:rStyle w:val="Nessuno A"/>
        <w:b w:val="1"/>
        <w:bCs w:val="1"/>
        <w:sz w:val="20"/>
        <w:szCs w:val="20"/>
        <w:rtl w:val="0"/>
        <w:lang w:val="it-IT"/>
      </w:rPr>
      <w:t>TEODORO CIRESOLA</w:t>
    </w:r>
    <w:r>
      <w:rPr>
        <w:rStyle w:val="Nessuno A"/>
        <w:b w:val="1"/>
        <w:bCs w:val="1"/>
        <w:sz w:val="20"/>
        <w:szCs w:val="20"/>
        <w:rtl w:val="0"/>
        <w:lang w:val="it-IT"/>
      </w:rPr>
      <w:t>”</w:t>
    </w:r>
  </w:p>
  <w:p>
    <w:pPr>
      <w:pStyle w:val="Normale"/>
      <w:pBdr>
        <w:top w:val="single" w:color="000000" w:sz="4" w:space="0" w:shadow="0" w:frame="0"/>
        <w:left w:val="single" w:color="000000" w:sz="4" w:space="0" w:shadow="0" w:frame="0"/>
        <w:bottom w:val="single" w:color="000000" w:sz="4" w:space="0" w:shadow="0" w:frame="0"/>
        <w:right w:val="single" w:color="000000" w:sz="4" w:space="0" w:shadow="0" w:frame="0"/>
      </w:pBdr>
      <w:jc w:val="center"/>
      <w:rPr>
        <w:rStyle w:val="Nessuno A"/>
        <w:sz w:val="20"/>
        <w:szCs w:val="20"/>
      </w:rPr>
    </w:pPr>
    <w:r>
      <w:rPr>
        <w:rStyle w:val="Nessuno A"/>
        <w:sz w:val="20"/>
        <w:szCs w:val="20"/>
        <w:rtl w:val="0"/>
        <w:lang w:val="it-IT"/>
      </w:rPr>
      <w:t xml:space="preserve">V. LE BRIANZA N. 14/18 e VIA VENINI N. 80 - 20127 MILANO (MI) </w:t>
    </w:r>
  </w:p>
  <w:p>
    <w:pPr>
      <w:pStyle w:val="Normale"/>
      <w:pBdr>
        <w:top w:val="single" w:color="000000" w:sz="4" w:space="0" w:shadow="0" w:frame="0"/>
        <w:left w:val="single" w:color="000000" w:sz="4" w:space="0" w:shadow="0" w:frame="0"/>
        <w:bottom w:val="single" w:color="000000" w:sz="4" w:space="0" w:shadow="0" w:frame="0"/>
        <w:right w:val="single" w:color="000000" w:sz="4" w:space="0" w:shadow="0" w:frame="0"/>
      </w:pBdr>
      <w:jc w:val="center"/>
      <w:rPr>
        <w:rStyle w:val="Nessuno A"/>
        <w:sz w:val="20"/>
        <w:szCs w:val="20"/>
        <w:lang w:val="en-US"/>
      </w:rPr>
    </w:pPr>
    <w:r>
      <w:rPr>
        <w:rStyle w:val="Nessuno A"/>
        <w:sz w:val="20"/>
        <w:szCs w:val="20"/>
        <w:rtl w:val="0"/>
        <w:lang w:val="en-US"/>
      </w:rPr>
      <w:t>Tel. 02/88444661 - Fax 02/88444665</w:t>
    </w:r>
  </w:p>
  <w:p>
    <w:pPr>
      <w:pStyle w:val="Normale"/>
      <w:pBdr>
        <w:top w:val="single" w:color="000000" w:sz="4" w:space="0" w:shadow="0" w:frame="0"/>
        <w:left w:val="single" w:color="000000" w:sz="4" w:space="0" w:shadow="0" w:frame="0"/>
        <w:bottom w:val="single" w:color="000000" w:sz="4" w:space="0" w:shadow="0" w:frame="0"/>
        <w:right w:val="single" w:color="000000" w:sz="4" w:space="0" w:shadow="0" w:frame="0"/>
      </w:pBdr>
      <w:jc w:val="center"/>
    </w:pPr>
    <w:r>
      <w:rPr>
        <w:rStyle w:val="Nessuno A"/>
        <w:sz w:val="20"/>
        <w:szCs w:val="20"/>
        <w:rtl w:val="0"/>
        <w:lang w:val="en-US"/>
      </w:rPr>
      <w:t xml:space="preserve">COD. MECC. MIIC81700R - COD. </w:t>
    </w:r>
    <w:r>
      <w:rPr>
        <w:rStyle w:val="Nessuno A"/>
        <w:sz w:val="20"/>
        <w:szCs w:val="20"/>
        <w:rtl w:val="0"/>
        <w:lang w:val="it-IT"/>
      </w:rPr>
      <w:t xml:space="preserve">FISC. 97117370151 - e-mail: </w:t>
    </w:r>
    <w:r>
      <w:rPr>
        <w:rStyle w:val="Hyperlink.0"/>
        <w:color w:val="0000ff"/>
        <w:sz w:val="20"/>
        <w:szCs w:val="20"/>
        <w:u w:val="single" w:color="0000ff"/>
        <w:lang w:val="it-IT"/>
      </w:rPr>
      <w:fldChar w:fldCharType="begin" w:fldLock="0"/>
    </w:r>
    <w:r>
      <w:rPr>
        <w:rStyle w:val="Hyperlink.0"/>
        <w:color w:val="0000ff"/>
        <w:sz w:val="20"/>
        <w:szCs w:val="20"/>
        <w:u w:val="single" w:color="0000ff"/>
        <w:lang w:val="it-IT"/>
      </w:rPr>
      <w:instrText xml:space="preserve"> HYPERLINK "mailto:MIIC81700R@istruzione.it"</w:instrText>
    </w:r>
    <w:r>
      <w:rPr>
        <w:rStyle w:val="Hyperlink.0"/>
        <w:color w:val="0000ff"/>
        <w:sz w:val="20"/>
        <w:szCs w:val="20"/>
        <w:u w:val="single" w:color="0000ff"/>
        <w:lang w:val="it-IT"/>
      </w:rPr>
      <w:fldChar w:fldCharType="separate" w:fldLock="0"/>
    </w:r>
    <w:r>
      <w:rPr>
        <w:rStyle w:val="Hyperlink.0"/>
        <w:color w:val="0000ff"/>
        <w:sz w:val="20"/>
        <w:szCs w:val="20"/>
        <w:u w:val="single" w:color="0000ff"/>
        <w:rtl w:val="0"/>
        <w:lang w:val="it-IT"/>
      </w:rPr>
      <w:t>MIIC81700R@istruzione.it</w:t>
    </w:r>
    <w:r>
      <w:rPr/>
      <w:fldChar w:fldCharType="end" w:fldLock="0"/>
    </w:r>
    <w:r>
      <w:rPr>
        <w:rStyle w:val="Nessuno A"/>
        <w:sz w:val="20"/>
        <w:szCs w:val="20"/>
        <w:rtl w:val="0"/>
        <w:lang w:val="it-IT"/>
      </w:rPr>
      <w:t xml:space="preserve">   - </w:t>
    </w:r>
    <w:r>
      <w:rPr>
        <w:rStyle w:val="Hyperlink.0"/>
        <w:color w:val="0000ff"/>
        <w:sz w:val="20"/>
        <w:szCs w:val="20"/>
        <w:u w:val="single" w:color="0000ff"/>
        <w:lang w:val="it-IT"/>
      </w:rPr>
      <w:fldChar w:fldCharType="begin" w:fldLock="0"/>
    </w:r>
    <w:r>
      <w:rPr>
        <w:rStyle w:val="Hyperlink.0"/>
        <w:color w:val="0000ff"/>
        <w:sz w:val="20"/>
        <w:szCs w:val="20"/>
        <w:u w:val="single" w:color="0000ff"/>
        <w:lang w:val="it-IT"/>
      </w:rPr>
      <w:instrText xml:space="preserve"> HYPERLINK "mailto:MIIC81700R@pec.istruzione.it"</w:instrText>
    </w:r>
    <w:r>
      <w:rPr>
        <w:rStyle w:val="Hyperlink.0"/>
        <w:color w:val="0000ff"/>
        <w:sz w:val="20"/>
        <w:szCs w:val="20"/>
        <w:u w:val="single" w:color="0000ff"/>
        <w:lang w:val="it-IT"/>
      </w:rPr>
      <w:fldChar w:fldCharType="separate" w:fldLock="0"/>
    </w:r>
    <w:r>
      <w:rPr>
        <w:rStyle w:val="Hyperlink.0"/>
        <w:color w:val="0000ff"/>
        <w:sz w:val="20"/>
        <w:szCs w:val="20"/>
        <w:u w:val="single" w:color="0000ff"/>
        <w:rtl w:val="0"/>
        <w:lang w:val="it-IT"/>
      </w:rPr>
      <w:t>MIIC81700R@pec.istruzione.it</w:t>
    </w:r>
    <w:r>
      <w:rPr/>
      <w:fldChar w:fldCharType="end" w:fldLock="0"/>
    </w:r>
    <w:r>
      <w:rPr>
        <w:rStyle w:val="Nessuno A"/>
        <w:sz w:val="20"/>
        <w:szCs w:val="20"/>
        <w:rtl w:val="0"/>
        <w:lang w:val="it-IT"/>
      </w:rPr>
      <w:t xml:space="preserve">  -  www.icsciresola.gov.it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character" w:styleId="Nessuno A">
    <w:name w:val="Nessuno A"/>
  </w:style>
  <w:style w:type="character" w:styleId="Hyperlink.0">
    <w:name w:val="Hyperlink.0"/>
    <w:basedOn w:val="Nessuno A"/>
    <w:next w:val="Hyperlink.0"/>
    <w:rPr>
      <w:color w:val="0000ff"/>
      <w:sz w:val="20"/>
      <w:szCs w:val="20"/>
      <w:u w:val="single" w:color="0000ff"/>
      <w:lang w:val="it-IT"/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Predefinito">
    <w:name w:val="Predefinito"/>
    <w:next w:val="Predefinit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