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E4A" w:rsidRPr="00AA05CB" w:rsidRDefault="00C317D0" w:rsidP="00C97E4A">
      <w:pPr>
        <w:jc w:val="center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 xml:space="preserve">Resoconto </w:t>
      </w:r>
      <w:r w:rsidR="00C97E4A" w:rsidRPr="00AA05CB">
        <w:rPr>
          <w:rFonts w:ascii="Verdana" w:hAnsi="Verdana"/>
          <w:sz w:val="24"/>
          <w:szCs w:val="24"/>
        </w:rPr>
        <w:t xml:space="preserve">progetti </w:t>
      </w:r>
      <w:r w:rsidR="00AA1188" w:rsidRPr="00AA05CB">
        <w:rPr>
          <w:rFonts w:ascii="Verdana" w:hAnsi="Verdana"/>
          <w:sz w:val="24"/>
          <w:szCs w:val="24"/>
        </w:rPr>
        <w:t>I</w:t>
      </w:r>
      <w:r w:rsidR="00C97E4A" w:rsidRPr="00AA05CB">
        <w:rPr>
          <w:rFonts w:ascii="Verdana" w:hAnsi="Verdana"/>
          <w:sz w:val="24"/>
          <w:szCs w:val="24"/>
        </w:rPr>
        <w:t>nterclasse Terze</w:t>
      </w:r>
    </w:p>
    <w:p w:rsidR="002F0A57" w:rsidRPr="00AA05CB" w:rsidRDefault="00C97E4A" w:rsidP="00C97E4A">
      <w:pPr>
        <w:jc w:val="center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Scuola primaria di Viale Brianza</w:t>
      </w:r>
    </w:p>
    <w:p w:rsidR="00AA1188" w:rsidRPr="00AA05CB" w:rsidRDefault="00AA1188" w:rsidP="00AA1188">
      <w:pPr>
        <w:pStyle w:val="Paragrafoelenco"/>
        <w:numPr>
          <w:ilvl w:val="0"/>
          <w:numId w:val="2"/>
        </w:numPr>
        <w:jc w:val="center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s. 2017/2018</w:t>
      </w:r>
    </w:p>
    <w:p w:rsidR="00C97E4A" w:rsidRPr="00AA05CB" w:rsidRDefault="00C97E4A">
      <w:pPr>
        <w:rPr>
          <w:rFonts w:ascii="Verdana" w:hAnsi="Verdana"/>
          <w:sz w:val="24"/>
          <w:szCs w:val="24"/>
        </w:rPr>
      </w:pPr>
    </w:p>
    <w:p w:rsidR="00C97E4A" w:rsidRPr="00AA05CB" w:rsidRDefault="00C97E4A" w:rsidP="00C97E4A">
      <w:pPr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Le classi terze di viale Brianza hanno partecipato ai seguenti progetti:</w:t>
      </w:r>
    </w:p>
    <w:p w:rsidR="00C97E4A" w:rsidRPr="00AA05CB" w:rsidRDefault="00C97E4A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 xml:space="preserve">Progetto </w:t>
      </w:r>
      <w:r w:rsidR="00AA1188" w:rsidRPr="00AA05CB">
        <w:rPr>
          <w:rFonts w:ascii="Verdana" w:hAnsi="Verdana"/>
          <w:sz w:val="24"/>
          <w:szCs w:val="24"/>
        </w:rPr>
        <w:t>“</w:t>
      </w:r>
      <w:r w:rsidRPr="00AA05CB">
        <w:rPr>
          <w:rFonts w:ascii="Verdana" w:hAnsi="Verdana"/>
          <w:sz w:val="24"/>
          <w:szCs w:val="24"/>
        </w:rPr>
        <w:t>Coni</w:t>
      </w:r>
      <w:r w:rsidR="00AA1188" w:rsidRPr="00AA05CB">
        <w:rPr>
          <w:rFonts w:ascii="Verdana" w:hAnsi="Verdana"/>
          <w:sz w:val="24"/>
          <w:szCs w:val="24"/>
        </w:rPr>
        <w:t>”</w:t>
      </w:r>
      <w:r w:rsidRPr="00AA05CB">
        <w:rPr>
          <w:rFonts w:ascii="Verdana" w:hAnsi="Verdana"/>
          <w:sz w:val="24"/>
          <w:szCs w:val="24"/>
        </w:rPr>
        <w:t>: III A, III B, III C</w:t>
      </w:r>
    </w:p>
    <w:p w:rsidR="00C97E4A" w:rsidRPr="00AA05CB" w:rsidRDefault="00C97E4A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 xml:space="preserve">Progetto </w:t>
      </w:r>
      <w:r w:rsidR="00AA1188" w:rsidRPr="00AA05CB">
        <w:rPr>
          <w:rFonts w:ascii="Verdana" w:hAnsi="Verdana"/>
          <w:sz w:val="24"/>
          <w:szCs w:val="24"/>
        </w:rPr>
        <w:t>“</w:t>
      </w:r>
      <w:r w:rsidRPr="00AA05CB">
        <w:rPr>
          <w:rFonts w:ascii="Verdana" w:hAnsi="Verdana"/>
          <w:sz w:val="24"/>
          <w:szCs w:val="24"/>
        </w:rPr>
        <w:t>I colori della musica</w:t>
      </w:r>
      <w:r w:rsidR="00AA1188" w:rsidRPr="00AA05CB">
        <w:rPr>
          <w:rFonts w:ascii="Verdana" w:hAnsi="Verdana"/>
          <w:sz w:val="24"/>
          <w:szCs w:val="24"/>
        </w:rPr>
        <w:t>”, con utilizzo di una docente interna</w:t>
      </w:r>
      <w:r w:rsidRPr="00AA05CB">
        <w:rPr>
          <w:rFonts w:ascii="Verdana" w:hAnsi="Verdana"/>
          <w:sz w:val="24"/>
          <w:szCs w:val="24"/>
        </w:rPr>
        <w:t xml:space="preserve">: </w:t>
      </w:r>
      <w:r w:rsidRPr="00AA05CB">
        <w:rPr>
          <w:rFonts w:ascii="Verdana" w:hAnsi="Verdana"/>
          <w:sz w:val="24"/>
          <w:szCs w:val="24"/>
        </w:rPr>
        <w:t>III A, III B, III C.</w:t>
      </w:r>
    </w:p>
    <w:p w:rsidR="00C97E4A" w:rsidRPr="00AA05CB" w:rsidRDefault="00C97E4A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 xml:space="preserve">Progetto </w:t>
      </w:r>
      <w:r w:rsidR="00AA1188" w:rsidRPr="00AA05CB">
        <w:rPr>
          <w:rFonts w:ascii="Verdana" w:hAnsi="Verdana"/>
          <w:sz w:val="24"/>
          <w:szCs w:val="24"/>
        </w:rPr>
        <w:t>“</w:t>
      </w:r>
      <w:r w:rsidRPr="00AA05CB">
        <w:rPr>
          <w:rFonts w:ascii="Verdana" w:hAnsi="Verdana"/>
          <w:sz w:val="24"/>
          <w:szCs w:val="24"/>
        </w:rPr>
        <w:t>Teatro</w:t>
      </w:r>
      <w:r w:rsidR="00AA1188" w:rsidRPr="00AA05CB">
        <w:rPr>
          <w:rFonts w:ascii="Verdana" w:hAnsi="Verdana"/>
          <w:sz w:val="24"/>
          <w:szCs w:val="24"/>
        </w:rPr>
        <w:t>”, con utilizzo di una specialista esterna</w:t>
      </w:r>
      <w:r w:rsidRPr="00AA05CB">
        <w:rPr>
          <w:rFonts w:ascii="Verdana" w:hAnsi="Verdana"/>
          <w:sz w:val="24"/>
          <w:szCs w:val="24"/>
        </w:rPr>
        <w:t>: III C (</w:t>
      </w:r>
      <w:proofErr w:type="spellStart"/>
      <w:r w:rsidRPr="00AA05CB">
        <w:rPr>
          <w:rFonts w:ascii="Verdana" w:hAnsi="Verdana"/>
          <w:sz w:val="24"/>
          <w:szCs w:val="24"/>
        </w:rPr>
        <w:t>CrEa</w:t>
      </w:r>
      <w:proofErr w:type="spellEnd"/>
      <w:r w:rsidRPr="00AA05CB">
        <w:rPr>
          <w:rFonts w:ascii="Verdana" w:hAnsi="Verdana"/>
          <w:sz w:val="24"/>
          <w:szCs w:val="24"/>
        </w:rPr>
        <w:t>)</w:t>
      </w:r>
      <w:r w:rsidR="00981083" w:rsidRPr="00AA05CB">
        <w:rPr>
          <w:rFonts w:ascii="Verdana" w:hAnsi="Verdana"/>
          <w:sz w:val="24"/>
          <w:szCs w:val="24"/>
        </w:rPr>
        <w:t xml:space="preserve">, con spettacolo finale e performance interattiva con le famiglie. </w:t>
      </w:r>
    </w:p>
    <w:p w:rsidR="00C97E4A" w:rsidRPr="00AA05CB" w:rsidRDefault="00C97E4A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Progetto e-</w:t>
      </w:r>
      <w:proofErr w:type="spellStart"/>
      <w:r w:rsidRPr="00AA05CB">
        <w:rPr>
          <w:rFonts w:ascii="Verdana" w:hAnsi="Verdana"/>
          <w:sz w:val="24"/>
          <w:szCs w:val="24"/>
        </w:rPr>
        <w:t>Twinning</w:t>
      </w:r>
      <w:proofErr w:type="spellEnd"/>
      <w:r w:rsidR="00AA1188" w:rsidRPr="00AA05CB">
        <w:rPr>
          <w:rFonts w:ascii="Verdana" w:hAnsi="Verdana"/>
          <w:sz w:val="24"/>
          <w:szCs w:val="24"/>
        </w:rPr>
        <w:t>, con scambio internazionale</w:t>
      </w:r>
      <w:r w:rsidRPr="00AA05CB">
        <w:rPr>
          <w:rFonts w:ascii="Verdana" w:hAnsi="Verdana"/>
          <w:sz w:val="24"/>
          <w:szCs w:val="24"/>
        </w:rPr>
        <w:t xml:space="preserve">: III A e III B. Collegato a due uscite: </w:t>
      </w:r>
      <w:r w:rsidR="00981083" w:rsidRPr="00AA05CB">
        <w:rPr>
          <w:rFonts w:ascii="Verdana" w:hAnsi="Verdana"/>
          <w:sz w:val="24"/>
          <w:szCs w:val="24"/>
        </w:rPr>
        <w:t>a La Triennale di Milano e al Naviglio della Martesana.</w:t>
      </w:r>
    </w:p>
    <w:p w:rsidR="00C97E4A" w:rsidRPr="00AA05CB" w:rsidRDefault="00C97E4A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Progetto Orto: III</w:t>
      </w:r>
      <w:r w:rsidR="00702140" w:rsidRPr="00AA05CB">
        <w:rPr>
          <w:rFonts w:ascii="Verdana" w:hAnsi="Verdana"/>
          <w:sz w:val="24"/>
          <w:szCs w:val="24"/>
        </w:rPr>
        <w:t xml:space="preserve"> </w:t>
      </w:r>
      <w:r w:rsidRPr="00AA05CB">
        <w:rPr>
          <w:rFonts w:ascii="Verdana" w:hAnsi="Verdana"/>
          <w:sz w:val="24"/>
          <w:szCs w:val="24"/>
        </w:rPr>
        <w:t>A. Collegato a un’uscita alle Cascine Orsine</w:t>
      </w:r>
      <w:r w:rsidR="00981083" w:rsidRPr="00AA05CB">
        <w:rPr>
          <w:rFonts w:ascii="Verdana" w:hAnsi="Verdana"/>
          <w:sz w:val="24"/>
          <w:szCs w:val="24"/>
        </w:rPr>
        <w:t xml:space="preserve"> (Bereguardo, PV), un’azienda agricola biodinamica</w:t>
      </w:r>
      <w:r w:rsidRPr="00AA05CB">
        <w:rPr>
          <w:rFonts w:ascii="Verdana" w:hAnsi="Verdana"/>
          <w:sz w:val="24"/>
          <w:szCs w:val="24"/>
        </w:rPr>
        <w:t>.</w:t>
      </w:r>
    </w:p>
    <w:p w:rsidR="00981083" w:rsidRPr="00AA05CB" w:rsidRDefault="00981083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Progetto Nestore</w:t>
      </w:r>
      <w:r w:rsidR="00AA1188" w:rsidRPr="00AA05CB">
        <w:rPr>
          <w:rFonts w:ascii="Verdana" w:hAnsi="Verdana"/>
          <w:sz w:val="24"/>
          <w:szCs w:val="24"/>
        </w:rPr>
        <w:t>, con l’Associazione</w:t>
      </w:r>
      <w:r w:rsidR="00702140" w:rsidRPr="00AA05CB">
        <w:rPr>
          <w:rFonts w:ascii="Verdana" w:hAnsi="Verdana"/>
          <w:sz w:val="24"/>
          <w:szCs w:val="24"/>
        </w:rPr>
        <w:t xml:space="preserve"> Nestore</w:t>
      </w:r>
      <w:r w:rsidRPr="00AA05CB">
        <w:rPr>
          <w:rFonts w:ascii="Verdana" w:hAnsi="Verdana"/>
          <w:sz w:val="24"/>
          <w:szCs w:val="24"/>
        </w:rPr>
        <w:t>: III A e III B. Temi</w:t>
      </w:r>
      <w:r w:rsidR="00702140" w:rsidRPr="00AA05CB">
        <w:rPr>
          <w:rFonts w:ascii="Verdana" w:hAnsi="Verdana"/>
          <w:sz w:val="24"/>
          <w:szCs w:val="24"/>
        </w:rPr>
        <w:t xml:space="preserve"> trattati negli incontri</w:t>
      </w:r>
      <w:r w:rsidRPr="00AA05CB">
        <w:rPr>
          <w:rFonts w:ascii="Verdana" w:hAnsi="Verdana"/>
          <w:sz w:val="24"/>
          <w:szCs w:val="24"/>
        </w:rPr>
        <w:t>: I giochi di strada e C’era una volta la scuola.</w:t>
      </w:r>
    </w:p>
    <w:p w:rsidR="00981083" w:rsidRPr="00AA05CB" w:rsidRDefault="00981083" w:rsidP="00981083">
      <w:pPr>
        <w:pStyle w:val="Paragrafoelenco"/>
        <w:numPr>
          <w:ilvl w:val="0"/>
          <w:numId w:val="1"/>
        </w:numPr>
        <w:spacing w:line="36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 xml:space="preserve">Progetto Uganda: III A, III B e III B di via Venini. </w:t>
      </w:r>
      <w:r w:rsidR="00702140" w:rsidRPr="00AA05CB">
        <w:rPr>
          <w:rFonts w:ascii="Verdana" w:hAnsi="Verdana"/>
          <w:sz w:val="24"/>
          <w:szCs w:val="24"/>
        </w:rPr>
        <w:t xml:space="preserve">continuazione dello scambio di lettere con una classe della </w:t>
      </w:r>
      <w:proofErr w:type="spellStart"/>
      <w:r w:rsidR="00702140" w:rsidRPr="00AA05CB">
        <w:rPr>
          <w:rFonts w:ascii="Verdana" w:hAnsi="Verdana"/>
          <w:sz w:val="24"/>
          <w:szCs w:val="24"/>
        </w:rPr>
        <w:t>Mulago</w:t>
      </w:r>
      <w:proofErr w:type="spellEnd"/>
      <w:r w:rsidR="00702140" w:rsidRPr="00AA05CB">
        <w:rPr>
          <w:rFonts w:ascii="Verdana" w:hAnsi="Verdana"/>
          <w:sz w:val="24"/>
          <w:szCs w:val="24"/>
        </w:rPr>
        <w:t xml:space="preserve"> School. </w:t>
      </w:r>
    </w:p>
    <w:p w:rsidR="00AA05CB" w:rsidRP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La partecipazione ai progetti è stata valutata positivamente dalle insegnanti</w:t>
      </w:r>
      <w:r>
        <w:rPr>
          <w:rFonts w:ascii="Verdana" w:hAnsi="Verdana"/>
          <w:sz w:val="24"/>
          <w:szCs w:val="24"/>
        </w:rPr>
        <w:t>; non sono stati rilevati punti di criticità</w:t>
      </w:r>
      <w:bookmarkStart w:id="0" w:name="_GoBack"/>
      <w:bookmarkEnd w:id="0"/>
      <w:r w:rsidRPr="00AA05CB">
        <w:rPr>
          <w:rFonts w:ascii="Verdana" w:hAnsi="Verdana"/>
          <w:sz w:val="24"/>
          <w:szCs w:val="24"/>
        </w:rPr>
        <w:t xml:space="preserve">. </w:t>
      </w:r>
    </w:p>
    <w:p w:rsid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14 giugno 2018</w:t>
      </w:r>
    </w:p>
    <w:p w:rsid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presidente di interclasse</w:t>
      </w:r>
    </w:p>
    <w:p w:rsidR="00AA05CB" w:rsidRPr="00AA05CB" w:rsidRDefault="00AA05CB" w:rsidP="00AA05CB">
      <w:pPr>
        <w:spacing w:line="360" w:lineRule="auto"/>
        <w:jc w:val="both"/>
        <w:rPr>
          <w:rFonts w:ascii="Verdana" w:hAnsi="Verdana"/>
          <w:sz w:val="24"/>
          <w:szCs w:val="24"/>
        </w:rPr>
      </w:pPr>
      <w:r w:rsidRPr="00AA05CB">
        <w:rPr>
          <w:rFonts w:ascii="Verdana" w:hAnsi="Verdana"/>
          <w:sz w:val="24"/>
          <w:szCs w:val="24"/>
        </w:rPr>
        <w:t>Maria Cristina Mecenero</w:t>
      </w:r>
    </w:p>
    <w:sectPr w:rsidR="00AA05CB" w:rsidRPr="00AA05C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503B4"/>
    <w:multiLevelType w:val="hybridMultilevel"/>
    <w:tmpl w:val="F3AC8E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A14AD"/>
    <w:multiLevelType w:val="hybridMultilevel"/>
    <w:tmpl w:val="687CE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D0"/>
    <w:rsid w:val="002F0A57"/>
    <w:rsid w:val="003F763B"/>
    <w:rsid w:val="00702140"/>
    <w:rsid w:val="00981083"/>
    <w:rsid w:val="00AA05CB"/>
    <w:rsid w:val="00AA1188"/>
    <w:rsid w:val="00C317D0"/>
    <w:rsid w:val="00C97E4A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79B36"/>
  <w15:chartTrackingRefBased/>
  <w15:docId w15:val="{9E29D075-1CC5-4F98-9491-B4A348EBC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Mecenero</dc:creator>
  <cp:keywords/>
  <dc:description/>
  <cp:lastModifiedBy>Maria Cristina Mecenero</cp:lastModifiedBy>
  <cp:revision>1</cp:revision>
  <dcterms:created xsi:type="dcterms:W3CDTF">2018-06-13T17:11:00Z</dcterms:created>
  <dcterms:modified xsi:type="dcterms:W3CDTF">2018-06-13T18:12:00Z</dcterms:modified>
</cp:coreProperties>
</file>